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D3A" w:rsidRPr="00891B28" w:rsidRDefault="004E7D3A" w:rsidP="004E7D3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Базовый</w:t>
      </w:r>
      <w:r w:rsidRPr="00891B28">
        <w:rPr>
          <w:rFonts w:ascii="Times New Roman" w:eastAsia="Calibri" w:hAnsi="Times New Roman" w:cs="Times New Roman"/>
          <w:b/>
          <w:sz w:val="28"/>
          <w:szCs w:val="28"/>
        </w:rPr>
        <w:t xml:space="preserve"> перечень компетенций методиста </w:t>
      </w:r>
    </w:p>
    <w:p w:rsidR="004E7D3A" w:rsidRDefault="004E7D3A" w:rsidP="004E7D3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1B28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Муниципальной методической службы </w:t>
      </w:r>
    </w:p>
    <w:p w:rsidR="004E7D3A" w:rsidRPr="00891B28" w:rsidRDefault="004E7D3A" w:rsidP="004E7D3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1B28">
        <w:rPr>
          <w:rFonts w:ascii="Times New Roman" w:eastAsia="Calibri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eastAsia="Calibri" w:hAnsi="Times New Roman" w:cs="Times New Roman"/>
          <w:b/>
          <w:sz w:val="28"/>
          <w:szCs w:val="28"/>
        </w:rPr>
        <w:t>/города</w:t>
      </w:r>
      <w:r w:rsidRPr="00891B28">
        <w:rPr>
          <w:rFonts w:ascii="Times New Roman" w:eastAsia="Calibri" w:hAnsi="Times New Roman" w:cs="Times New Roman"/>
          <w:b/>
          <w:sz w:val="28"/>
          <w:szCs w:val="28"/>
        </w:rPr>
        <w:t xml:space="preserve"> Республики Дагестан</w:t>
      </w:r>
    </w:p>
    <w:p w:rsidR="004E7D3A" w:rsidRDefault="004E7D3A" w:rsidP="004E7D3A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4E7D3A" w:rsidRPr="00226CC1" w:rsidRDefault="004E7D3A" w:rsidP="004E7D3A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4E7D3A" w:rsidRPr="00891B28" w:rsidRDefault="004E7D3A" w:rsidP="004E7D3A">
      <w:pPr>
        <w:numPr>
          <w:ilvl w:val="0"/>
          <w:numId w:val="1"/>
        </w:numPr>
        <w:shd w:val="clear" w:color="auto" w:fill="FFFFFF"/>
        <w:spacing w:line="240" w:lineRule="auto"/>
        <w:ind w:left="567" w:hanging="567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1B28">
        <w:rPr>
          <w:rFonts w:ascii="Times New Roman" w:eastAsia="Calibri" w:hAnsi="Times New Roman" w:cs="Times New Roman"/>
          <w:b/>
          <w:bCs/>
          <w:sz w:val="28"/>
          <w:szCs w:val="28"/>
        </w:rPr>
        <w:t>Общие положения</w:t>
      </w:r>
    </w:p>
    <w:p w:rsidR="004E7D3A" w:rsidRPr="00AB7174" w:rsidRDefault="004E7D3A" w:rsidP="004E7D3A">
      <w:pPr>
        <w:shd w:val="clear" w:color="auto" w:fill="FFFFFF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7174">
        <w:rPr>
          <w:rFonts w:ascii="Times New Roman" w:eastAsia="Calibri" w:hAnsi="Times New Roman" w:cs="Times New Roman"/>
          <w:bCs/>
          <w:sz w:val="24"/>
          <w:szCs w:val="24"/>
        </w:rPr>
        <w:t xml:space="preserve">1.1. </w:t>
      </w:r>
      <w:r w:rsidRPr="00AB7174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Функциональные обязанности методиста Муниципальной методической службы определяются </w:t>
      </w:r>
      <w:r w:rsidRPr="00AB7174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r w:rsidRPr="005E0761">
        <w:rPr>
          <w:rFonts w:ascii="Times New Roman" w:hAnsi="Times New Roman" w:cs="Times New Roman"/>
          <w:sz w:val="24"/>
          <w:szCs w:val="24"/>
        </w:rPr>
        <w:t>распоряжения Правительства Российской Федерации от 31.12.2019 года № 3273-р «Об утверждении основных принципов национальной системы профессионального роста педагогических работников Российской Федерации, включая национальную систему учительского роста»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E0761">
        <w:rPr>
          <w:rFonts w:ascii="Times New Roman" w:hAnsi="Times New Roman" w:cs="Times New Roman"/>
          <w:sz w:val="24"/>
          <w:szCs w:val="24"/>
        </w:rPr>
        <w:t xml:space="preserve">распоряжения Министерства просвещения Российской Федерации от 16.12.2020 года № Р-174 «Об утверждении Концепции создания единой федеральной системы научно-методического сопровождения педагогических работников и управленческих кадров», </w:t>
      </w:r>
      <w:r w:rsidRPr="00AB7174">
        <w:rPr>
          <w:rFonts w:ascii="Times New Roman" w:hAnsi="Times New Roman" w:cs="Times New Roman"/>
          <w:sz w:val="24"/>
          <w:szCs w:val="24"/>
        </w:rPr>
        <w:t>приказа Министерства образования и науки Республики Дагестан от 25.09.2023г. №05-02-2-938/23 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Дагестан»</w:t>
      </w:r>
      <w:r>
        <w:rPr>
          <w:rFonts w:ascii="Times New Roman" w:hAnsi="Times New Roman" w:cs="Times New Roman"/>
          <w:sz w:val="24"/>
          <w:szCs w:val="24"/>
        </w:rPr>
        <w:t xml:space="preserve">, Стратегии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ЦНППМ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«Научно-методическое сопровождение педагогических и управленческих кадров «Возобновляемое образование»».</w:t>
      </w:r>
    </w:p>
    <w:p w:rsidR="004E7D3A" w:rsidRDefault="004E7D3A" w:rsidP="004E7D3A">
      <w:pPr>
        <w:shd w:val="clear" w:color="auto" w:fill="FFFFFF"/>
        <w:ind w:left="567" w:hanging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12C3">
        <w:rPr>
          <w:rFonts w:ascii="Times New Roman" w:eastAsia="Calibri" w:hAnsi="Times New Roman" w:cs="Times New Roman"/>
          <w:bCs/>
          <w:sz w:val="24"/>
          <w:szCs w:val="24"/>
        </w:rPr>
        <w:t>1.2. Требования к квалификации. Высшее профессиональное образование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612C3">
        <w:rPr>
          <w:rFonts w:ascii="Times New Roman" w:eastAsia="Calibri" w:hAnsi="Times New Roman" w:cs="Times New Roman"/>
          <w:bCs/>
          <w:sz w:val="24"/>
          <w:szCs w:val="24"/>
        </w:rPr>
        <w:t xml:space="preserve"> стаж педагогической деятельности не менее 5 лет. </w:t>
      </w:r>
    </w:p>
    <w:p w:rsidR="004E7D3A" w:rsidRPr="006612C3" w:rsidRDefault="004E7D3A" w:rsidP="004E7D3A">
      <w:pPr>
        <w:shd w:val="clear" w:color="auto" w:fill="FFFFFF"/>
        <w:ind w:left="567" w:hanging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12C3">
        <w:rPr>
          <w:rFonts w:ascii="Times New Roman" w:eastAsia="Calibri" w:hAnsi="Times New Roman" w:cs="Times New Roman"/>
          <w:bCs/>
          <w:sz w:val="24"/>
          <w:szCs w:val="24"/>
        </w:rPr>
        <w:t xml:space="preserve">1.3. </w:t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612C3">
        <w:rPr>
          <w:rFonts w:ascii="Times New Roman" w:eastAsia="Calibri" w:hAnsi="Times New Roman" w:cs="Times New Roman"/>
          <w:bCs/>
          <w:sz w:val="24"/>
          <w:szCs w:val="24"/>
        </w:rPr>
        <w:t xml:space="preserve">Методист назначается из числа наиболее опытных педагогических работников. </w:t>
      </w:r>
    </w:p>
    <w:p w:rsidR="004E7D3A" w:rsidRPr="00165FEA" w:rsidRDefault="004E7D3A" w:rsidP="004E7D3A">
      <w:pPr>
        <w:shd w:val="clear" w:color="auto" w:fill="FFFFFF"/>
        <w:ind w:left="567" w:hanging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65FEA">
        <w:rPr>
          <w:rFonts w:ascii="Times New Roman" w:eastAsia="Calibri" w:hAnsi="Times New Roman" w:cs="Times New Roman"/>
          <w:bCs/>
          <w:sz w:val="24"/>
          <w:szCs w:val="24"/>
        </w:rPr>
        <w:t xml:space="preserve">1.4. </w:t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165FEA">
        <w:rPr>
          <w:rFonts w:ascii="Times New Roman" w:eastAsia="Calibri" w:hAnsi="Times New Roman" w:cs="Times New Roman"/>
          <w:bCs/>
          <w:sz w:val="24"/>
          <w:szCs w:val="24"/>
        </w:rPr>
        <w:t>Методист назначается и освобождается от должности в установленном действующим трудовым законодательством порядке.</w:t>
      </w:r>
    </w:p>
    <w:p w:rsidR="004E7D3A" w:rsidRDefault="004E7D3A" w:rsidP="004E7D3A">
      <w:pPr>
        <w:shd w:val="clear" w:color="auto" w:fill="FFFFFF"/>
        <w:ind w:left="567" w:hanging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65FEA">
        <w:rPr>
          <w:rFonts w:ascii="Times New Roman" w:eastAsia="Calibri" w:hAnsi="Times New Roman" w:cs="Times New Roman"/>
          <w:bCs/>
          <w:sz w:val="24"/>
          <w:szCs w:val="24"/>
        </w:rPr>
        <w:t xml:space="preserve">1.5. </w:t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165FEA">
        <w:rPr>
          <w:rFonts w:ascii="Times New Roman" w:eastAsia="Calibri" w:hAnsi="Times New Roman" w:cs="Times New Roman"/>
          <w:bCs/>
          <w:sz w:val="24"/>
          <w:szCs w:val="24"/>
        </w:rPr>
        <w:t>В своей деятельности методист руководствуется Конституцией Российской Федерации, Конституцией Республики Дагестан, Федеральным законом «Об образовании в Российской Федерации» ФЗ-273 с изменениями и дополнениями, иным законодательством Российской Федерации, Законом Республики Дагестан «Об образовании в Республике Дагестан» №48 2014 г. с изменениями и дополнениями, иным законодательством Республики Дагестан; Указами Президента Российской Федерации, Постановлениями и Распоряжениями Правительства Российской Федерации, Указами Главы Республики Дагестан; постановлениями и распоряжениями Кабинета Министров Республики Дагестан в области образования, нормативными правовыми актами органов местного самоуправления, в том числе по вопросам образования и воспитания обучающихся, правилами и нормами охраны труда, техники безопасности и противопожарной защиты, а также локальными нормативными актами Управлений (отделов) образования муниципальных образований Республики Дагестан в установленном действующим трудовым законодательством порядке.</w:t>
      </w:r>
    </w:p>
    <w:p w:rsidR="004E7D3A" w:rsidRDefault="004E7D3A" w:rsidP="004E7D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br w:type="page"/>
      </w:r>
    </w:p>
    <w:p w:rsidR="004E7D3A" w:rsidRDefault="004E7D3A" w:rsidP="004E7D3A">
      <w:pPr>
        <w:numPr>
          <w:ilvl w:val="0"/>
          <w:numId w:val="1"/>
        </w:numPr>
        <w:shd w:val="clear" w:color="auto" w:fill="FFFFFF"/>
        <w:spacing w:line="240" w:lineRule="auto"/>
        <w:ind w:left="567" w:hanging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77420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Профессиональные компетенции методиста муниципальной методической службы</w:t>
      </w:r>
    </w:p>
    <w:p w:rsidR="004E7D3A" w:rsidRDefault="004E7D3A" w:rsidP="004E7D3A">
      <w:pPr>
        <w:shd w:val="clear" w:color="auto" w:fill="FFFFFF"/>
        <w:spacing w:line="240" w:lineRule="auto"/>
        <w:ind w:left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30"/>
        <w:gridCol w:w="2155"/>
        <w:gridCol w:w="2163"/>
        <w:gridCol w:w="4502"/>
      </w:tblGrid>
      <w:tr w:rsidR="004E7D3A" w:rsidRPr="005D0CE3" w:rsidTr="00174A00">
        <w:tc>
          <w:tcPr>
            <w:tcW w:w="530" w:type="dxa"/>
          </w:tcPr>
          <w:p w:rsidR="004E7D3A" w:rsidRPr="005D0CE3" w:rsidRDefault="004E7D3A" w:rsidP="00174A00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155" w:type="dxa"/>
          </w:tcPr>
          <w:p w:rsidR="004E7D3A" w:rsidRPr="005D0CE3" w:rsidRDefault="004E7D3A" w:rsidP="00174A00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Компетентность</w:t>
            </w:r>
          </w:p>
        </w:tc>
        <w:tc>
          <w:tcPr>
            <w:tcW w:w="2163" w:type="dxa"/>
          </w:tcPr>
          <w:p w:rsidR="004E7D3A" w:rsidRPr="005D0CE3" w:rsidRDefault="004E7D3A" w:rsidP="00174A00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Профессиональная составляющая</w:t>
            </w:r>
          </w:p>
        </w:tc>
        <w:tc>
          <w:tcPr>
            <w:tcW w:w="4502" w:type="dxa"/>
          </w:tcPr>
          <w:p w:rsidR="004E7D3A" w:rsidRPr="005D0CE3" w:rsidRDefault="004E7D3A" w:rsidP="00174A00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Описание рабочих задач</w:t>
            </w:r>
          </w:p>
        </w:tc>
      </w:tr>
      <w:tr w:rsidR="004E7D3A" w:rsidRPr="005D0CE3" w:rsidTr="00174A00">
        <w:tc>
          <w:tcPr>
            <w:tcW w:w="530" w:type="dxa"/>
            <w:vMerge w:val="restart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55" w:type="dxa"/>
            <w:vMerge w:val="restart"/>
          </w:tcPr>
          <w:p w:rsidR="004E7D3A" w:rsidRDefault="004E7D3A" w:rsidP="00174A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E2A6E">
              <w:rPr>
                <w:rFonts w:ascii="Times New Roman" w:eastAsia="Times New Roman" w:hAnsi="Times New Roman" w:cs="Times New Roman"/>
                <w:lang w:eastAsia="ru-RU"/>
              </w:rPr>
              <w:t>Организационно</w:t>
            </w:r>
            <w:r w:rsidRPr="00470C3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4E7D3A" w:rsidRDefault="004E7D3A" w:rsidP="00174A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470C3D">
              <w:rPr>
                <w:rFonts w:ascii="Times New Roman" w:eastAsia="Times New Roman" w:hAnsi="Times New Roman" w:cs="Times New Roman"/>
                <w:lang w:eastAsia="ru-RU"/>
              </w:rPr>
              <w:t>еятельностная</w:t>
            </w:r>
            <w:proofErr w:type="spellEnd"/>
          </w:p>
          <w:p w:rsidR="004E7D3A" w:rsidRDefault="004E7D3A" w:rsidP="00174A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0C3D">
              <w:rPr>
                <w:rFonts w:ascii="Times New Roman" w:eastAsia="Times New Roman" w:hAnsi="Times New Roman" w:cs="Times New Roman"/>
                <w:lang w:eastAsia="ru-RU"/>
              </w:rPr>
              <w:t xml:space="preserve">компетенция </w:t>
            </w:r>
          </w:p>
          <w:p w:rsidR="004E7D3A" w:rsidRDefault="004E7D3A" w:rsidP="00174A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0C3D">
              <w:rPr>
                <w:rFonts w:ascii="Times New Roman" w:eastAsia="Times New Roman" w:hAnsi="Times New Roman" w:cs="Times New Roman"/>
                <w:lang w:eastAsia="ru-RU"/>
              </w:rPr>
              <w:t xml:space="preserve">(управление организацией методической системы </w:t>
            </w:r>
            <w:r w:rsidRPr="001E2A6E">
              <w:rPr>
                <w:rFonts w:ascii="Times New Roman" w:eastAsia="Times New Roman" w:hAnsi="Times New Roman" w:cs="Times New Roman"/>
                <w:lang w:eastAsia="ru-RU"/>
              </w:rPr>
              <w:t>муниципалитета/</w:t>
            </w:r>
          </w:p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2A6E">
              <w:rPr>
                <w:rFonts w:ascii="Times New Roman" w:eastAsia="Times New Roman" w:hAnsi="Times New Roman" w:cs="Times New Roman"/>
                <w:lang w:eastAsia="ru-RU"/>
              </w:rPr>
              <w:t>функционального направления</w:t>
            </w:r>
            <w:r w:rsidRPr="00470C3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163" w:type="dxa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>Когнитивная составляющая</w:t>
            </w:r>
          </w:p>
        </w:tc>
        <w:tc>
          <w:tcPr>
            <w:tcW w:w="4502" w:type="dxa"/>
          </w:tcPr>
          <w:p w:rsidR="004E7D3A" w:rsidRPr="006555A4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555A4">
              <w:rPr>
                <w:rFonts w:ascii="Times New Roman" w:eastAsia="Times New Roman" w:hAnsi="Times New Roman" w:cs="Times New Roman"/>
                <w:lang w:eastAsia="ru-RU"/>
              </w:rPr>
              <w:t>Знание законов и иные нормативных правовые актов, регламентирующих образовательную деятельность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555A4">
              <w:rPr>
                <w:rFonts w:ascii="Times New Roman" w:eastAsia="Times New Roman" w:hAnsi="Times New Roman" w:cs="Times New Roman"/>
                <w:lang w:eastAsia="ru-RU"/>
              </w:rPr>
              <w:t>Знание приоритетных направлений развития образовательной системы Российской Федерации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Республики Дагестан, муниципальной образовательной сферы.</w:t>
            </w:r>
          </w:p>
          <w:p w:rsidR="004E7D3A" w:rsidRPr="005D0CE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Владение с</w:t>
            </w: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>истем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ой</w:t>
            </w: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 xml:space="preserve"> знаний об управлении как ведущей деятельности профессионала, управлении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 xml:space="preserve">методической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муниципалитета, образовательной организации.</w:t>
            </w:r>
          </w:p>
          <w:p w:rsidR="004E7D3A" w:rsidRPr="005D0CE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 xml:space="preserve">Теоретические знания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 готовность к</w:t>
            </w: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 xml:space="preserve"> проектировани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5D0CE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системы научно-методического сопровождения педагогических и управленческих кадров.</w:t>
            </w:r>
          </w:p>
          <w:p w:rsidR="004E7D3A" w:rsidRPr="005D0CE3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:rsidR="004E7D3A" w:rsidRPr="007603CB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3CB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603CB">
              <w:rPr>
                <w:rFonts w:ascii="Times New Roman" w:eastAsia="Times New Roman" w:hAnsi="Times New Roman" w:cs="Times New Roman"/>
                <w:lang w:eastAsia="ru-RU"/>
              </w:rPr>
              <w:t>технологическая составляющая</w:t>
            </w:r>
          </w:p>
        </w:tc>
        <w:tc>
          <w:tcPr>
            <w:tcW w:w="4502" w:type="dxa"/>
          </w:tcPr>
          <w:p w:rsidR="004E7D3A" w:rsidRDefault="004E7D3A" w:rsidP="00174A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A34EA">
              <w:rPr>
                <w:rFonts w:ascii="Times New Roman" w:eastAsia="Times New Roman" w:hAnsi="Times New Roman" w:cs="Times New Roman"/>
                <w:lang w:eastAsia="ru-RU"/>
              </w:rPr>
              <w:t>Готовность к решению задач выявления проблем педагогической системы.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4EA">
              <w:rPr>
                <w:rFonts w:ascii="Times New Roman" w:eastAsia="Times New Roman" w:hAnsi="Times New Roman" w:cs="Times New Roman"/>
                <w:lang w:eastAsia="ru-RU"/>
              </w:rPr>
              <w:t>Готовность к решению задач поиска возможностей для решения выявленных проблем.</w:t>
            </w:r>
          </w:p>
          <w:p w:rsidR="004E7D3A" w:rsidRPr="002A34E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B0C">
              <w:rPr>
                <w:rFonts w:ascii="Times New Roman" w:eastAsia="Times New Roman" w:hAnsi="Times New Roman" w:cs="Times New Roman"/>
                <w:lang w:eastAsia="ru-RU"/>
              </w:rPr>
              <w:t>Готовность к решению задач планирования изменений в образовательной деятельности</w:t>
            </w:r>
            <w:r>
              <w:t>.</w:t>
            </w:r>
          </w:p>
          <w:p w:rsidR="004E7D3A" w:rsidRPr="007C036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363">
              <w:rPr>
                <w:rFonts w:ascii="Times New Roman" w:eastAsia="Times New Roman" w:hAnsi="Times New Roman" w:cs="Times New Roman"/>
                <w:lang w:eastAsia="ru-RU"/>
              </w:rPr>
              <w:t>Умение формулировать, анализировать и проектировать цели и результат методической деятельности, качество ее условий и ресурсов. Умение планировать, организовывать, корректировать и анализировать результаты методической деятельности для систем разного уровня: учитель – ученик, учитель – учитель.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363">
              <w:rPr>
                <w:rFonts w:ascii="Times New Roman" w:eastAsia="Times New Roman" w:hAnsi="Times New Roman" w:cs="Times New Roman"/>
                <w:lang w:eastAsia="ru-RU"/>
              </w:rPr>
              <w:t xml:space="preserve">Способность осуществлять сетевое взаимодействие в структуре </w:t>
            </w:r>
            <w:proofErr w:type="spellStart"/>
            <w:r w:rsidRPr="007C0363">
              <w:rPr>
                <w:rFonts w:ascii="Times New Roman" w:eastAsia="Times New Roman" w:hAnsi="Times New Roman" w:cs="Times New Roman"/>
                <w:lang w:eastAsia="ru-RU"/>
              </w:rPr>
              <w:t>кластерно</w:t>
            </w:r>
            <w:proofErr w:type="spellEnd"/>
            <w:r w:rsidRPr="007C0363">
              <w:rPr>
                <w:rFonts w:ascii="Times New Roman" w:eastAsia="Times New Roman" w:hAnsi="Times New Roman" w:cs="Times New Roman"/>
                <w:lang w:eastAsia="ru-RU"/>
              </w:rPr>
              <w:t>-сетевой модели муниципальной методической службы.</w:t>
            </w:r>
          </w:p>
          <w:p w:rsidR="004E7D3A" w:rsidRPr="005D0CE3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:rsidR="004E7D3A" w:rsidRPr="00E6749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E6749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>ценностная составляю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щая</w:t>
            </w: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2" w:type="dxa"/>
          </w:tcPr>
          <w:p w:rsidR="004E7D3A" w:rsidRPr="00E6749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 xml:space="preserve">Осознание миссии методической работы 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образовательной организации</w:t>
            </w: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 xml:space="preserve">, основанной на тенденции развития от методической к 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>научно-методической деятельности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E674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Понимание важности самообразовательной деятельности педагога в реализации индивидуального образовательного маршрута.</w:t>
            </w:r>
          </w:p>
          <w:p w:rsidR="004E7D3A" w:rsidRPr="005D0CE3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4E7D3A" w:rsidRPr="005D0CE3" w:rsidTr="00174A00">
        <w:tc>
          <w:tcPr>
            <w:tcW w:w="530" w:type="dxa"/>
            <w:vMerge w:val="restart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155" w:type="dxa"/>
            <w:vMerge w:val="restart"/>
          </w:tcPr>
          <w:p w:rsidR="004E7D3A" w:rsidRPr="005D0CE3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Маркетинговая компетенция (управление качеством анализа проблем 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енденций в 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образовательном процессе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муниципальной сферы образования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, обобщения и трансляции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профессионального опыта)</w:t>
            </w:r>
          </w:p>
        </w:tc>
        <w:tc>
          <w:tcPr>
            <w:tcW w:w="2163" w:type="dxa"/>
          </w:tcPr>
          <w:p w:rsidR="004E7D3A" w:rsidRPr="001427B1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Когнитивная составляющая</w:t>
            </w: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F6CCB">
              <w:rPr>
                <w:rFonts w:ascii="Times New Roman" w:eastAsia="Times New Roman" w:hAnsi="Times New Roman" w:cs="Times New Roman"/>
                <w:lang w:eastAsia="ru-RU"/>
              </w:rPr>
              <w:t>Способность обраб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CF6CCB">
              <w:rPr>
                <w:rFonts w:ascii="Times New Roman" w:eastAsia="Times New Roman" w:hAnsi="Times New Roman" w:cs="Times New Roman"/>
                <w:lang w:eastAsia="ru-RU"/>
              </w:rPr>
              <w:t>тывать данные, структурировать информацию, разбивать её на логические блоки, анализировать их и устанавливать взаимосвязи между ними.</w:t>
            </w:r>
          </w:p>
          <w:p w:rsidR="004E7D3A" w:rsidRPr="001427B1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Владение с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>истем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ой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 знаний о способах и формах анализа проблем и тенденций в 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образовательном процессе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муниципалитета, образовательной организации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выявления, </w:t>
            </w:r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обобщения и трансляции опыта, о способах и формах </w:t>
            </w:r>
            <w:proofErr w:type="spellStart"/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>самопрезентации</w:t>
            </w:r>
            <w:proofErr w:type="spellEnd"/>
            <w:r w:rsidRPr="001427B1">
              <w:rPr>
                <w:rFonts w:ascii="Times New Roman" w:eastAsia="Times New Roman" w:hAnsi="Times New Roman" w:cs="Times New Roman"/>
                <w:lang w:eastAsia="ru-RU"/>
              </w:rPr>
              <w:t xml:space="preserve"> профессиональных достижений.</w:t>
            </w:r>
          </w:p>
          <w:p w:rsidR="004E7D3A" w:rsidRPr="001427B1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:rsidR="004E7D3A" w:rsidRPr="00D169E3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9E3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169E3">
              <w:rPr>
                <w:rFonts w:ascii="Times New Roman" w:eastAsia="Times New Roman" w:hAnsi="Times New Roman" w:cs="Times New Roman"/>
                <w:lang w:eastAsia="ru-RU"/>
              </w:rPr>
              <w:t>технологическая составляющая</w:t>
            </w: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55A86">
              <w:rPr>
                <w:rFonts w:ascii="Times New Roman" w:eastAsia="Times New Roman" w:hAnsi="Times New Roman" w:cs="Times New Roman"/>
                <w:lang w:eastAsia="ru-RU"/>
              </w:rPr>
              <w:t xml:space="preserve">Способность эффективно анализировать динамику проблем и тенденций в образовательном процессе муниципалитета, образовательной организации. 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371">
              <w:rPr>
                <w:rFonts w:ascii="Times New Roman" w:eastAsia="Times New Roman" w:hAnsi="Times New Roman" w:cs="Times New Roman"/>
                <w:lang w:eastAsia="ru-RU"/>
              </w:rPr>
              <w:t xml:space="preserve">Умение анализировать состояние учебно-методической и воспитательной работы 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образовательных организациях</w:t>
            </w:r>
            <w:r w:rsidRPr="00734371">
              <w:rPr>
                <w:rFonts w:ascii="Times New Roman" w:eastAsia="Times New Roman" w:hAnsi="Times New Roman" w:cs="Times New Roman"/>
                <w:lang w:eastAsia="ru-RU"/>
              </w:rPr>
              <w:t xml:space="preserve"> и разрабатыва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ть</w:t>
            </w:r>
            <w:r w:rsidRPr="00734371">
              <w:rPr>
                <w:rFonts w:ascii="Times New Roman" w:eastAsia="Times New Roman" w:hAnsi="Times New Roman" w:cs="Times New Roman"/>
                <w:lang w:eastAsia="ru-RU"/>
              </w:rPr>
              <w:t xml:space="preserve"> предложения по повышению ее эффективности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3569A4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ориентации поддержки образовательных организаций на четко определенные результаты. 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55A86">
              <w:rPr>
                <w:rFonts w:ascii="Times New Roman" w:eastAsia="Times New Roman" w:hAnsi="Times New Roman" w:cs="Times New Roman"/>
                <w:lang w:eastAsia="ru-RU"/>
              </w:rPr>
              <w:t>Готовность транслировать передовые практики педагогов внутри школы, в образовательном пространстве муниципалитета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E55A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E55A86">
              <w:rPr>
                <w:rFonts w:ascii="Times New Roman" w:eastAsia="Times New Roman" w:hAnsi="Times New Roman" w:cs="Times New Roman"/>
                <w:lang w:eastAsia="ru-RU"/>
              </w:rPr>
              <w:t>ладение приемами анализа и обобщения опыта в виде отчетов, статей, выступлений на конференциях, семинарах, через участие в профессиональных объединениях, конкурсах.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:rsidR="004E7D3A" w:rsidRPr="00B06A5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B06A56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B06A56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B06A56">
              <w:rPr>
                <w:rFonts w:ascii="Times New Roman" w:eastAsia="Times New Roman" w:hAnsi="Times New Roman" w:cs="Times New Roman"/>
                <w:lang w:eastAsia="ru-RU"/>
              </w:rPr>
              <w:t>ценностная составляющая</w:t>
            </w:r>
          </w:p>
        </w:tc>
        <w:tc>
          <w:tcPr>
            <w:tcW w:w="4502" w:type="dxa"/>
          </w:tcPr>
          <w:p w:rsidR="004E7D3A" w:rsidRPr="00B06A5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Повышение мотивации и готовности педагогов</w:t>
            </w:r>
            <w:r w:rsidRPr="00B06A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 распространению собственного педагогического опыта.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06A56">
              <w:rPr>
                <w:rFonts w:ascii="Times New Roman" w:eastAsia="Times New Roman" w:hAnsi="Times New Roman" w:cs="Times New Roman"/>
                <w:lang w:eastAsia="ru-RU"/>
              </w:rPr>
              <w:t xml:space="preserve">сознание значения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самоаналитической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, рефлексивной деятельности</w:t>
            </w:r>
            <w:r w:rsidRPr="00B06A56">
              <w:rPr>
                <w:rFonts w:ascii="Times New Roman" w:eastAsia="Times New Roman" w:hAnsi="Times New Roman" w:cs="Times New Roman"/>
                <w:lang w:eastAsia="ru-RU"/>
              </w:rPr>
              <w:t xml:space="preserve"> для собственного профессионального роста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B06A56">
              <w:rPr>
                <w:rFonts w:ascii="Times New Roman" w:eastAsia="Times New Roman" w:hAnsi="Times New Roman" w:cs="Times New Roman"/>
                <w:lang w:eastAsia="ru-RU"/>
              </w:rPr>
              <w:t>ресурса профессионального роста коллег и всего педагогического сообщества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Pr="006C48E7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C48E7">
              <w:rPr>
                <w:rFonts w:ascii="Times New Roman" w:eastAsia="Times New Roman" w:hAnsi="Times New Roman" w:cs="Times New Roman"/>
                <w:lang w:eastAsia="ru-RU"/>
              </w:rPr>
              <w:t>Способность брать на себя ответственность за достижение поставленной цели, инициировать все необходимые действия для достижения результата.</w:t>
            </w:r>
          </w:p>
          <w:p w:rsidR="004E7D3A" w:rsidRPr="00B06A56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 w:val="restart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155" w:type="dxa"/>
            <w:vMerge w:val="restart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Информационно-технологическая компетенция (управление качеством информационно-технологической компетентности субъектов образовательного процесса)</w:t>
            </w:r>
          </w:p>
        </w:tc>
        <w:tc>
          <w:tcPr>
            <w:tcW w:w="2163" w:type="dxa"/>
          </w:tcPr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 xml:space="preserve">Когнитивная составляющая 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2" w:type="dxa"/>
          </w:tcPr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накомство с основами теории информации, теории функциональных систем, теоретическими основами системного мышления.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технологическая составляющая</w:t>
            </w:r>
          </w:p>
        </w:tc>
        <w:tc>
          <w:tcPr>
            <w:tcW w:w="4502" w:type="dxa"/>
          </w:tcPr>
          <w:p w:rsidR="004E7D3A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Владение н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авык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ами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использования информационных технологий в ежедневной работе, владение полимодальными способами получения, переработки и выдачи больших объемов информации.</w:t>
            </w:r>
          </w:p>
          <w:p w:rsidR="004E7D3A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Обеспе</w:t>
            </w:r>
            <w:r w:rsidRPr="0057366B">
              <w:rPr>
                <w:rFonts w:ascii="Times New Roman" w:eastAsia="Times New Roman" w:hAnsi="Times New Roman" w:cs="Times New Roman"/>
                <w:lang w:eastAsia="ru-RU"/>
              </w:rPr>
              <w:t>чение доступности информации о нормативных документах, научных разработках, передовом опыте.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Умение вести раздел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ММС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по направлению функциональной деятельности.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 xml:space="preserve">ценностная составляющая 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2" w:type="dxa"/>
          </w:tcPr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 xml:space="preserve">сознание значения качества информационной среды как основного средства формирования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аналитических данных для эффективного управления методической работой. 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 xml:space="preserve">сознание значения ресурсного 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подхода к организации учебно-</w:t>
            </w:r>
          </w:p>
          <w:p w:rsidR="004E7D3A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познавательной деятельности ученика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учителя, руководителя.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онимание значения информационно-</w:t>
            </w:r>
          </w:p>
          <w:p w:rsidR="004E7D3A" w:rsidRPr="003F5CD1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3F5CD1">
              <w:rPr>
                <w:rFonts w:ascii="Times New Roman" w:eastAsia="Times New Roman" w:hAnsi="Times New Roman" w:cs="Times New Roman"/>
                <w:lang w:eastAsia="ru-RU"/>
              </w:rPr>
              <w:t>технологической грамотности для современного человека.</w:t>
            </w:r>
          </w:p>
        </w:tc>
      </w:tr>
      <w:tr w:rsidR="004E7D3A" w:rsidRPr="005D0CE3" w:rsidTr="00174A00">
        <w:tc>
          <w:tcPr>
            <w:tcW w:w="530" w:type="dxa"/>
            <w:vMerge w:val="restart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155" w:type="dxa"/>
            <w:vMerge w:val="restart"/>
          </w:tcPr>
          <w:p w:rsidR="004E7D3A" w:rsidRPr="002B049D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Предметно-методологическая компетенция (управление качеством предметного обучения)</w:t>
            </w:r>
          </w:p>
        </w:tc>
        <w:tc>
          <w:tcPr>
            <w:tcW w:w="2163" w:type="dxa"/>
          </w:tcPr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Когнитивная составляющая</w:t>
            </w:r>
          </w:p>
        </w:tc>
        <w:tc>
          <w:tcPr>
            <w:tcW w:w="4502" w:type="dxa"/>
          </w:tcPr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риентация в общих вопросах методологии обучения; знания о достижениях современной предметной и общей дидактики, знани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 информационно-дидактических ресурс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 учебного процесса, их развивающе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 и социализирующ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его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 потенциал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Pr="002B049D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2B049D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технологическая составляющая: </w:t>
            </w:r>
          </w:p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мение управлять качеством предметного обучения, владение разнообразными методами предметной дидактики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методики 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в том числе групповыми, проектными, с применением </w:t>
            </w:r>
            <w:proofErr w:type="spellStart"/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медиатехнологий</w:t>
            </w:r>
            <w:proofErr w:type="spellEnd"/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 и др., владение методиками, приемами, технологиями, развивающими и социализирующими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обучающихся 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средствами учебных предметов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58785D">
              <w:rPr>
                <w:rFonts w:ascii="Times New Roman" w:eastAsia="Times New Roman" w:hAnsi="Times New Roman" w:cs="Times New Roman"/>
                <w:lang w:eastAsia="ru-RU"/>
              </w:rPr>
              <w:t>Владение методами разработки управленческий решений.</w:t>
            </w:r>
          </w:p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2B049D" w:rsidRDefault="004E7D3A" w:rsidP="00174A00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>ценностная составляющая:</w:t>
            </w: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сознание связи предметных знаний с системой общечеловеческих 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личностных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 ценностей; видение содержания предметов 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B049D">
              <w:rPr>
                <w:rFonts w:ascii="Times New Roman" w:eastAsia="Times New Roman" w:hAnsi="Times New Roman" w:cs="Times New Roman"/>
                <w:lang w:eastAsia="ru-RU"/>
              </w:rPr>
              <w:t xml:space="preserve">роли учителя в процессе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воспитания гражданственности и патриотизма обучающихся.</w:t>
            </w:r>
          </w:p>
          <w:p w:rsidR="004E7D3A" w:rsidRPr="002B049D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 w:val="restart"/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155" w:type="dxa"/>
            <w:vMerge w:val="restart"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Акмеологическая</w:t>
            </w:r>
            <w:proofErr w:type="spellEnd"/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компетенция (управление качеством самопознания, саморазвития и самоопределения  всех субъе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ктов образовательного процесса)</w:t>
            </w:r>
          </w:p>
        </w:tc>
        <w:tc>
          <w:tcPr>
            <w:tcW w:w="2163" w:type="dxa"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Когнитивная составляющая</w:t>
            </w: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Владение с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истем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ой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знаний об основах </w:t>
            </w:r>
            <w:proofErr w:type="spellStart"/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акмеологии</w:t>
            </w:r>
            <w:proofErr w:type="spellEnd"/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, о способах и формах профессионального само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развития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.  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Понимание важности разработки и реализации индивидуального образовательного маршрута в саморазвитии педагога.</w:t>
            </w:r>
          </w:p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технологическая составляющая</w:t>
            </w: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F36E97">
              <w:rPr>
                <w:rFonts w:ascii="Times New Roman" w:eastAsia="Times New Roman" w:hAnsi="Times New Roman" w:cs="Times New Roman"/>
                <w:lang w:eastAsia="ru-RU"/>
              </w:rPr>
              <w:t>Умение организовать мероприятия по диагностике, прогнозировани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F36E97">
              <w:rPr>
                <w:rFonts w:ascii="Times New Roman" w:eastAsia="Times New Roman" w:hAnsi="Times New Roman" w:cs="Times New Roman"/>
                <w:lang w:eastAsia="ru-RU"/>
              </w:rPr>
              <w:t xml:space="preserve"> и планировани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F36E97">
              <w:rPr>
                <w:rFonts w:ascii="Times New Roman" w:eastAsia="Times New Roman" w:hAnsi="Times New Roman" w:cs="Times New Roman"/>
                <w:lang w:eastAsia="ru-RU"/>
              </w:rPr>
              <w:t xml:space="preserve"> подготовки, переподготовки и повышени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F36E97">
              <w:rPr>
                <w:rFonts w:ascii="Times New Roman" w:eastAsia="Times New Roman" w:hAnsi="Times New Roman" w:cs="Times New Roman"/>
                <w:lang w:eastAsia="ru-RU"/>
              </w:rPr>
              <w:t xml:space="preserve"> квалификации руководителей 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педагогов.</w:t>
            </w:r>
          </w:p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ладение навыками постоянного профессионального самосовершенствования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Владение пакетом эффективных методик мониторинговых исследований уровня профессиональной компетентности педагога.</w:t>
            </w: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ценностная составляющая</w:t>
            </w:r>
          </w:p>
        </w:tc>
        <w:tc>
          <w:tcPr>
            <w:tcW w:w="4502" w:type="dxa"/>
          </w:tcPr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Стимулирование педагогов к 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реализ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ации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ого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творческ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ого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потенциал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>, дости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жению</w:t>
            </w:r>
            <w:r w:rsidRPr="0062248A">
              <w:rPr>
                <w:rFonts w:ascii="Times New Roman" w:eastAsia="Times New Roman" w:hAnsi="Times New Roman" w:cs="Times New Roman"/>
                <w:lang w:eastAsia="ru-RU"/>
              </w:rPr>
              <w:t xml:space="preserve"> высокой степени профессионализма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Pr="0062248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rPr>
          <w:trHeight w:val="1045"/>
        </w:trPr>
        <w:tc>
          <w:tcPr>
            <w:tcW w:w="530" w:type="dxa"/>
            <w:vMerge w:val="restart"/>
            <w:tcBorders>
              <w:bottom w:val="single" w:sz="4" w:space="0" w:color="auto"/>
            </w:tcBorders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6.</w:t>
            </w:r>
          </w:p>
        </w:tc>
        <w:tc>
          <w:tcPr>
            <w:tcW w:w="2155" w:type="dxa"/>
            <w:vMerge w:val="restart"/>
            <w:tcBorders>
              <w:bottom w:val="single" w:sz="4" w:space="0" w:color="auto"/>
            </w:tcBorders>
          </w:tcPr>
          <w:p w:rsidR="004E7D3A" w:rsidRPr="005D0CE3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Коммуникативная компетенция (управление качеством педагогического общения на всех уровнях управления качеством методической системы)</w:t>
            </w:r>
          </w:p>
        </w:tc>
        <w:tc>
          <w:tcPr>
            <w:tcW w:w="2163" w:type="dxa"/>
            <w:tcBorders>
              <w:bottom w:val="single" w:sz="4" w:space="0" w:color="auto"/>
            </w:tcBorders>
          </w:tcPr>
          <w:p w:rsidR="004E7D3A" w:rsidRPr="005D0CE3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Когнитивная составляющая</w:t>
            </w:r>
          </w:p>
        </w:tc>
        <w:tc>
          <w:tcPr>
            <w:tcW w:w="4502" w:type="dxa"/>
            <w:tcBorders>
              <w:bottom w:val="single" w:sz="4" w:space="0" w:color="auto"/>
            </w:tcBorders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Владение </w:t>
            </w: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систем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ой</w:t>
            </w: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 xml:space="preserve"> знаний о законах общения, о специфике педагогического общения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7D3A" w:rsidRPr="005D0CE3" w:rsidRDefault="004E7D3A" w:rsidP="00174A00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 xml:space="preserve">технологическая составляющая: </w:t>
            </w:r>
          </w:p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2" w:type="dxa"/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Владение приемами эффективного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профессионального общения в системе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кластерно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-сетевого взаимодействия педагогов.</w:t>
            </w: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ценностная составляющая</w:t>
            </w:r>
          </w:p>
        </w:tc>
        <w:tc>
          <w:tcPr>
            <w:tcW w:w="4502" w:type="dxa"/>
          </w:tcPr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Осознание ценности общения, стремление строить профессиональное взаимодействие с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 xml:space="preserve">учетом запросов и особенностей личности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педагогов</w:t>
            </w:r>
            <w:r w:rsidRPr="00E3102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00B39">
              <w:rPr>
                <w:rFonts w:ascii="Times New Roman" w:eastAsia="Times New Roman" w:hAnsi="Times New Roman" w:cs="Times New Roman"/>
                <w:lang w:eastAsia="ru-RU"/>
              </w:rPr>
              <w:t>Готовность подходить к решению проблем нетрадиционно, использовать воображение и творческий подход при выполнении задач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Pr="00E31029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 w:val="restart"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155" w:type="dxa"/>
            <w:vMerge w:val="restart"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Исследовательская компетенция (управление качеством педагогических исследований в формате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муниципальных инновационных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 площадок)</w:t>
            </w:r>
          </w:p>
        </w:tc>
        <w:tc>
          <w:tcPr>
            <w:tcW w:w="2163" w:type="dxa"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Когнитивная составляющая</w:t>
            </w:r>
          </w:p>
        </w:tc>
        <w:tc>
          <w:tcPr>
            <w:tcW w:w="4502" w:type="dxa"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истема знаний об организации педагогических исследований и роли исследовательской работы в 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методической системе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муниципалитета, образовательной организации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Операционально-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технологическая составляющая: 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4EA">
              <w:rPr>
                <w:rFonts w:ascii="Times New Roman" w:eastAsia="Times New Roman" w:hAnsi="Times New Roman" w:cs="Times New Roman"/>
                <w:lang w:eastAsia="ru-RU"/>
              </w:rPr>
              <w:t>Готовность к решению задач мотивации инновационной деятельности учителей.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мение планировать, организовать, пров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одить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нализировать микроисследование,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педагогический пилотный эксперимент по внедрению инноваций –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новый учебник, новая программа, новые технологии.</w:t>
            </w:r>
          </w:p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Владение н</w:t>
            </w:r>
            <w:r w:rsidRPr="007B0F14">
              <w:rPr>
                <w:rFonts w:ascii="Times New Roman" w:eastAsia="Times New Roman" w:hAnsi="Times New Roman" w:cs="Times New Roman"/>
                <w:lang w:eastAsia="ru-RU"/>
              </w:rPr>
              <w:t>авык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ами</w:t>
            </w:r>
            <w:r w:rsidRPr="007B0F14">
              <w:rPr>
                <w:rFonts w:ascii="Times New Roman" w:eastAsia="Times New Roman" w:hAnsi="Times New Roman" w:cs="Times New Roman"/>
                <w:lang w:eastAsia="ru-RU"/>
              </w:rPr>
              <w:t xml:space="preserve"> в разработке методических и информационных материалов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C12C0">
              <w:rPr>
                <w:rFonts w:ascii="Times New Roman" w:eastAsia="Times New Roman" w:hAnsi="Times New Roman" w:cs="Times New Roman"/>
                <w:lang w:eastAsia="ru-RU"/>
              </w:rPr>
              <w:t>Умение анализировать риски и ограничения исследовательской деятельности.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7D3A" w:rsidRPr="005D0CE3" w:rsidTr="00174A00">
        <w:tc>
          <w:tcPr>
            <w:tcW w:w="530" w:type="dxa"/>
            <w:vMerge/>
          </w:tcPr>
          <w:p w:rsidR="004E7D3A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3" w:type="dxa"/>
          </w:tcPr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Личностная, позиционно-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ценностная составляющая: 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2" w:type="dxa"/>
          </w:tcPr>
          <w:p w:rsidR="004E7D3A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>Осознание значения исследовательских навыков методиста для обеспечения индивидуального выбора и оценки эффективности и результативности внедряемых инноваций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профессиональной деятельности.</w:t>
            </w:r>
            <w:r w:rsidRPr="00C016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7D3A" w:rsidRPr="00C01686" w:rsidRDefault="004E7D3A" w:rsidP="00174A0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E7D3A" w:rsidRDefault="004E7D3A" w:rsidP="004E7D3A">
      <w:pPr>
        <w:shd w:val="clear" w:color="auto" w:fill="FFFFFF"/>
        <w:spacing w:line="240" w:lineRule="auto"/>
        <w:ind w:left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E7D3A" w:rsidRDefault="004E7D3A" w:rsidP="004E7D3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4E7D3A" w:rsidRDefault="004E7D3A" w:rsidP="004E7D3A">
      <w:pPr>
        <w:shd w:val="clear" w:color="auto" w:fill="FFFFFF"/>
        <w:spacing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E7D3A" w:rsidRDefault="004E7D3A" w:rsidP="004E7D3A">
      <w:pPr>
        <w:numPr>
          <w:ilvl w:val="0"/>
          <w:numId w:val="1"/>
        </w:numPr>
        <w:shd w:val="clear" w:color="auto" w:fill="FFFFFF"/>
        <w:spacing w:line="240" w:lineRule="auto"/>
        <w:ind w:left="567" w:hanging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Компетенции методиста в сфере управления качеством образования</w:t>
      </w:r>
    </w:p>
    <w:p w:rsidR="004E7D3A" w:rsidRDefault="004E7D3A" w:rsidP="004E7D3A">
      <w:pPr>
        <w:shd w:val="clear" w:color="auto" w:fill="FFFFFF"/>
        <w:spacing w:line="240" w:lineRule="auto"/>
        <w:ind w:left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7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2693"/>
        <w:gridCol w:w="1559"/>
        <w:gridCol w:w="1559"/>
      </w:tblGrid>
      <w:tr w:rsidR="004E7D3A" w:rsidRPr="001726AF" w:rsidTr="00174A00">
        <w:tc>
          <w:tcPr>
            <w:tcW w:w="567" w:type="dxa"/>
            <w:vMerge w:val="restart"/>
            <w:textDirection w:val="btLr"/>
          </w:tcPr>
          <w:p w:rsidR="004E7D3A" w:rsidRPr="0017487D" w:rsidRDefault="004E7D3A" w:rsidP="00174A00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17487D">
              <w:rPr>
                <w:rFonts w:ascii="Times New Roman" w:hAnsi="Times New Roman"/>
                <w:b/>
              </w:rPr>
              <w:t>Управление качеством образования</w:t>
            </w:r>
          </w:p>
        </w:tc>
        <w:tc>
          <w:tcPr>
            <w:tcW w:w="2410" w:type="dxa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eastAsia="Calibri" w:hAnsi="Times New Roman" w:cs="Times New Roman"/>
                <w:bCs/>
              </w:rPr>
              <w:t>Характеристика компетенции</w:t>
            </w:r>
          </w:p>
        </w:tc>
        <w:tc>
          <w:tcPr>
            <w:tcW w:w="4111" w:type="dxa"/>
            <w:gridSpan w:val="2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eastAsia="Calibri" w:hAnsi="Times New Roman" w:cs="Times New Roman"/>
                <w:bCs/>
              </w:rPr>
              <w:t>Содержание компетенции</w:t>
            </w:r>
          </w:p>
        </w:tc>
        <w:tc>
          <w:tcPr>
            <w:tcW w:w="1559" w:type="dxa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eastAsia="Calibri" w:hAnsi="Times New Roman" w:cs="Times New Roman"/>
                <w:bCs/>
              </w:rPr>
              <w:t>Характеристика взаимосвязи</w:t>
            </w:r>
          </w:p>
        </w:tc>
        <w:tc>
          <w:tcPr>
            <w:tcW w:w="1559" w:type="dxa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eastAsia="Calibri" w:hAnsi="Times New Roman" w:cs="Times New Roman"/>
                <w:bCs/>
              </w:rPr>
              <w:t>Средства и технологии оценки</w:t>
            </w:r>
          </w:p>
        </w:tc>
      </w:tr>
      <w:tr w:rsidR="004E7D3A" w:rsidRPr="00304293" w:rsidTr="00174A00">
        <w:tc>
          <w:tcPr>
            <w:tcW w:w="567" w:type="dxa"/>
            <w:vMerge/>
            <w:textDirection w:val="btLr"/>
          </w:tcPr>
          <w:p w:rsidR="004E7D3A" w:rsidRPr="00EC07A6" w:rsidRDefault="004E7D3A" w:rsidP="00174A00">
            <w:pPr>
              <w:ind w:left="113" w:right="113"/>
              <w:contextualSpacing/>
              <w:jc w:val="right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2410" w:type="dxa"/>
            <w:vMerge w:val="restart"/>
          </w:tcPr>
          <w:p w:rsidR="004E7D3A" w:rsidRPr="00EC07A6" w:rsidRDefault="004E7D3A" w:rsidP="00174A00">
            <w:pPr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 xml:space="preserve">Знание, умение, владение элементами управленческого цикла: </w:t>
            </w:r>
          </w:p>
          <w:p w:rsidR="004E7D3A" w:rsidRPr="00EC07A6" w:rsidRDefault="004E7D3A" w:rsidP="00174A00">
            <w:pPr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постановка цели, выбор показателей,</w:t>
            </w:r>
          </w:p>
          <w:p w:rsidR="004E7D3A" w:rsidRPr="00EC07A6" w:rsidRDefault="004E7D3A" w:rsidP="00174A00">
            <w:pPr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методов сбора и обработки информации,</w:t>
            </w:r>
          </w:p>
          <w:p w:rsidR="004E7D3A" w:rsidRPr="00EC07A6" w:rsidRDefault="004E7D3A" w:rsidP="00174A00">
            <w:pPr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 xml:space="preserve">мониторинг показателей, анализ результатов мониторинга, выработка </w:t>
            </w:r>
          </w:p>
          <w:p w:rsidR="004E7D3A" w:rsidRPr="00EC07A6" w:rsidRDefault="004E7D3A" w:rsidP="00174A00">
            <w:pPr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адресных рекомендаций по результатам анализа,</w:t>
            </w:r>
          </w:p>
          <w:p w:rsidR="004E7D3A" w:rsidRPr="00EC07A6" w:rsidRDefault="004E7D3A" w:rsidP="00174A00">
            <w:pPr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определение мер и организация мероприятий, принятие</w:t>
            </w:r>
          </w:p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hAnsi="Times New Roman"/>
              </w:rPr>
              <w:t>управленческих решений, анализ эффективности принятых мер</w:t>
            </w:r>
          </w:p>
        </w:tc>
        <w:tc>
          <w:tcPr>
            <w:tcW w:w="1418" w:type="dxa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hAnsi="Times New Roman"/>
              </w:rPr>
              <w:t>Управление качеством образовательных результатов</w:t>
            </w:r>
          </w:p>
        </w:tc>
        <w:tc>
          <w:tcPr>
            <w:tcW w:w="2693" w:type="dxa"/>
          </w:tcPr>
          <w:p w:rsidR="004E7D3A" w:rsidRPr="00EC07A6" w:rsidRDefault="004E7D3A" w:rsidP="00174A00">
            <w:pPr>
              <w:tabs>
                <w:tab w:val="left" w:pos="480"/>
              </w:tabs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 xml:space="preserve">Оценка качества подготовки обучающихся. </w:t>
            </w:r>
          </w:p>
          <w:p w:rsidR="004E7D3A" w:rsidRPr="00EC07A6" w:rsidRDefault="004E7D3A" w:rsidP="00174A00">
            <w:pPr>
              <w:tabs>
                <w:tab w:val="left" w:pos="480"/>
              </w:tabs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Работа со школами с низкими результатами обучения и/или школами, функционирующими в неблагоприятных социальных условиях.</w:t>
            </w:r>
          </w:p>
          <w:p w:rsidR="004E7D3A" w:rsidRPr="00EC07A6" w:rsidRDefault="004E7D3A" w:rsidP="00174A00">
            <w:pPr>
              <w:tabs>
                <w:tab w:val="left" w:pos="480"/>
              </w:tabs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Выявление, поддержка и развитие способностей и талантов у детей и молодежи.</w:t>
            </w:r>
          </w:p>
          <w:p w:rsidR="004E7D3A" w:rsidRPr="00EC07A6" w:rsidRDefault="004E7D3A" w:rsidP="00174A00">
            <w:pPr>
              <w:tabs>
                <w:tab w:val="left" w:pos="480"/>
              </w:tabs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Работа по самоопределению и профессиональной ориентации обучающихся.</w:t>
            </w:r>
          </w:p>
        </w:tc>
        <w:tc>
          <w:tcPr>
            <w:tcW w:w="1559" w:type="dxa"/>
            <w:vMerge w:val="restart"/>
          </w:tcPr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Методологические</w:t>
            </w: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Контрольно-оценочные</w:t>
            </w: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Технологические</w:t>
            </w: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Коммуникативные</w:t>
            </w: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Компетенции цифровой грамотности</w:t>
            </w: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Компетенции креативного мышления</w:t>
            </w: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</w:p>
          <w:p w:rsidR="004E7D3A" w:rsidRPr="00EC07A6" w:rsidRDefault="004E7D3A" w:rsidP="00174A00">
            <w:pPr>
              <w:contextualSpacing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Компетенции критического мышления</w:t>
            </w:r>
          </w:p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559" w:type="dxa"/>
            <w:vMerge w:val="restart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hAnsi="Times New Roman"/>
              </w:rPr>
              <w:t>Кадровый аудит (оценка достижения планируемых показателей), тесты, кейс-тесты, задания сценарного типа</w:t>
            </w:r>
          </w:p>
        </w:tc>
      </w:tr>
      <w:tr w:rsidR="004E7D3A" w:rsidRPr="00FB351E" w:rsidTr="00174A00">
        <w:tc>
          <w:tcPr>
            <w:tcW w:w="567" w:type="dxa"/>
            <w:vMerge/>
          </w:tcPr>
          <w:p w:rsidR="004E7D3A" w:rsidRPr="00FB351E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2410" w:type="dxa"/>
            <w:vMerge/>
          </w:tcPr>
          <w:p w:rsidR="004E7D3A" w:rsidRPr="00FB351E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418" w:type="dxa"/>
          </w:tcPr>
          <w:p w:rsidR="004E7D3A" w:rsidRPr="00EC07A6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C07A6">
              <w:rPr>
                <w:rFonts w:ascii="Times New Roman" w:hAnsi="Times New Roman"/>
              </w:rPr>
              <w:t xml:space="preserve">Управление качеством образовательной </w:t>
            </w:r>
            <w:proofErr w:type="spellStart"/>
            <w:r w:rsidRPr="00EC07A6">
              <w:rPr>
                <w:rFonts w:ascii="Times New Roman" w:hAnsi="Times New Roman"/>
              </w:rPr>
              <w:t>дея-тельности</w:t>
            </w:r>
            <w:proofErr w:type="spellEnd"/>
          </w:p>
        </w:tc>
        <w:tc>
          <w:tcPr>
            <w:tcW w:w="2693" w:type="dxa"/>
          </w:tcPr>
          <w:p w:rsidR="004E7D3A" w:rsidRPr="00EC07A6" w:rsidRDefault="004E7D3A" w:rsidP="00174A00">
            <w:pPr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 xml:space="preserve">Стабильная, системная, адресная организационно-методическая работа с педагогами по курируемому </w:t>
            </w:r>
            <w:proofErr w:type="spellStart"/>
            <w:proofErr w:type="gramStart"/>
            <w:r w:rsidRPr="00EC07A6">
              <w:rPr>
                <w:rFonts w:ascii="Times New Roman" w:hAnsi="Times New Roman"/>
              </w:rPr>
              <w:t>направ</w:t>
            </w:r>
            <w:r>
              <w:rPr>
                <w:rFonts w:ascii="Times New Roman" w:hAnsi="Times New Roman"/>
              </w:rPr>
              <w:t>-</w:t>
            </w:r>
            <w:r w:rsidRPr="00EC07A6">
              <w:rPr>
                <w:rFonts w:ascii="Times New Roman" w:hAnsi="Times New Roman"/>
              </w:rPr>
              <w:t>лению</w:t>
            </w:r>
            <w:proofErr w:type="spellEnd"/>
            <w:proofErr w:type="gramEnd"/>
            <w:r w:rsidRPr="00EC07A6">
              <w:rPr>
                <w:rFonts w:ascii="Times New Roman" w:hAnsi="Times New Roman"/>
              </w:rPr>
              <w:t xml:space="preserve"> в соответствии с приоритетными национальными задачами по обеспечению повышения качества образования.</w:t>
            </w:r>
          </w:p>
          <w:p w:rsidR="004E7D3A" w:rsidRPr="00EC07A6" w:rsidRDefault="004E7D3A" w:rsidP="00174A00">
            <w:pPr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Мониторинг эффективности руководителей образовательных организаций.</w:t>
            </w:r>
          </w:p>
          <w:p w:rsidR="004E7D3A" w:rsidRPr="00EC07A6" w:rsidRDefault="004E7D3A" w:rsidP="00174A00">
            <w:pPr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Обеспечение профессионального развития педагогических работников.</w:t>
            </w:r>
          </w:p>
          <w:p w:rsidR="004E7D3A" w:rsidRPr="00EC07A6" w:rsidRDefault="004E7D3A" w:rsidP="00174A00">
            <w:pPr>
              <w:spacing w:after="120"/>
              <w:rPr>
                <w:rFonts w:ascii="Times New Roman" w:hAnsi="Times New Roman"/>
              </w:rPr>
            </w:pPr>
            <w:r w:rsidRPr="00EC07A6">
              <w:rPr>
                <w:rFonts w:ascii="Times New Roman" w:hAnsi="Times New Roman"/>
              </w:rPr>
              <w:t>Организация воспитания и социализации обучающихся.</w:t>
            </w:r>
          </w:p>
          <w:p w:rsidR="004E7D3A" w:rsidRPr="00EC07A6" w:rsidRDefault="004E7D3A" w:rsidP="00174A00">
            <w:pPr>
              <w:spacing w:after="120"/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DF4131">
              <w:rPr>
                <w:rFonts w:ascii="Times New Roman" w:hAnsi="Times New Roman"/>
              </w:rPr>
              <w:t>Мониторинг результатов оценочных процедур качества образования.</w:t>
            </w:r>
          </w:p>
        </w:tc>
        <w:tc>
          <w:tcPr>
            <w:tcW w:w="1559" w:type="dxa"/>
            <w:vMerge/>
          </w:tcPr>
          <w:p w:rsidR="004E7D3A" w:rsidRPr="00FB351E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559" w:type="dxa"/>
            <w:vMerge/>
          </w:tcPr>
          <w:p w:rsidR="004E7D3A" w:rsidRPr="00FB351E" w:rsidRDefault="004E7D3A" w:rsidP="00174A00">
            <w:pPr>
              <w:contextualSpacing/>
              <w:rPr>
                <w:rFonts w:ascii="Times New Roman" w:eastAsia="Calibri" w:hAnsi="Times New Roman" w:cs="Times New Roman"/>
                <w:bCs/>
              </w:rPr>
            </w:pPr>
          </w:p>
        </w:tc>
      </w:tr>
    </w:tbl>
    <w:p w:rsidR="004E7D3A" w:rsidRDefault="004E7D3A" w:rsidP="004E7D3A">
      <w:pPr>
        <w:shd w:val="clear" w:color="auto" w:fill="FFFFFF"/>
        <w:spacing w:line="240" w:lineRule="auto"/>
        <w:ind w:left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E7D3A" w:rsidRDefault="004E7D3A" w:rsidP="004E7D3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4E7D3A" w:rsidRPr="009617B1" w:rsidRDefault="004E7D3A" w:rsidP="004E7D3A">
      <w:pPr>
        <w:numPr>
          <w:ilvl w:val="0"/>
          <w:numId w:val="1"/>
        </w:numPr>
        <w:shd w:val="clear" w:color="auto" w:fill="FFFFFF"/>
        <w:spacing w:line="240" w:lineRule="auto"/>
        <w:ind w:left="567" w:hanging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17B1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Обязанности методиста </w:t>
      </w:r>
    </w:p>
    <w:p w:rsidR="004E7D3A" w:rsidRPr="00720A6C" w:rsidRDefault="004E7D3A" w:rsidP="004E7D3A">
      <w:pPr>
        <w:ind w:left="1080"/>
        <w:contextualSpacing/>
        <w:rPr>
          <w:rFonts w:ascii="Times New Roman" w:eastAsia="Calibri" w:hAnsi="Times New Roman" w:cs="Times New Roman"/>
          <w:sz w:val="16"/>
          <w:szCs w:val="16"/>
        </w:rPr>
      </w:pPr>
    </w:p>
    <w:p w:rsidR="004E7D3A" w:rsidRPr="009617B1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9617B1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.1.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  <w:t>Осуществление с</w:t>
      </w:r>
      <w:proofErr w:type="spellStart"/>
      <w:r w:rsidRPr="009617B1">
        <w:rPr>
          <w:rFonts w:ascii="Times New Roman" w:eastAsia="Calibri" w:hAnsi="Times New Roman" w:cs="Times New Roman"/>
          <w:sz w:val="24"/>
          <w:szCs w:val="24"/>
        </w:rPr>
        <w:t>табильн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proofErr w:type="spellEnd"/>
      <w:r w:rsidRPr="009617B1">
        <w:rPr>
          <w:rFonts w:ascii="Times New Roman" w:eastAsia="Calibri" w:hAnsi="Times New Roman" w:cs="Times New Roman"/>
          <w:sz w:val="24"/>
          <w:szCs w:val="24"/>
        </w:rPr>
        <w:t>, системн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9617B1">
        <w:rPr>
          <w:rFonts w:ascii="Times New Roman" w:eastAsia="Calibri" w:hAnsi="Times New Roman" w:cs="Times New Roman"/>
          <w:sz w:val="24"/>
          <w:szCs w:val="24"/>
        </w:rPr>
        <w:t>, адресн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9617B1">
        <w:rPr>
          <w:rFonts w:ascii="Times New Roman" w:eastAsia="Calibri" w:hAnsi="Times New Roman" w:cs="Times New Roman"/>
          <w:sz w:val="24"/>
          <w:szCs w:val="24"/>
        </w:rPr>
        <w:t xml:space="preserve"> организационно-методическ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9617B1">
        <w:rPr>
          <w:rFonts w:ascii="Times New Roman" w:eastAsia="Calibri" w:hAnsi="Times New Roman" w:cs="Times New Roman"/>
          <w:sz w:val="24"/>
          <w:szCs w:val="24"/>
        </w:rPr>
        <w:t xml:space="preserve"> работ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9617B1">
        <w:rPr>
          <w:rFonts w:ascii="Times New Roman" w:eastAsia="Calibri" w:hAnsi="Times New Roman" w:cs="Times New Roman"/>
          <w:sz w:val="24"/>
          <w:szCs w:val="24"/>
        </w:rPr>
        <w:t xml:space="preserve"> с педагогами по курируемому направлению в соответствии с приоритетными национальными задачами и обеспечению повышения качества образования, прежде всего:</w:t>
      </w:r>
    </w:p>
    <w:p w:rsidR="004E7D3A" w:rsidRPr="009617B1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17B1">
        <w:rPr>
          <w:rFonts w:ascii="Times New Roman" w:eastAsia="Calibri" w:hAnsi="Times New Roman" w:cs="Times New Roman"/>
          <w:sz w:val="24"/>
          <w:szCs w:val="24"/>
        </w:rPr>
        <w:t>обеспечение глобальной конкурентоспособности российского образования;</w:t>
      </w:r>
    </w:p>
    <w:p w:rsidR="004E7D3A" w:rsidRPr="009617B1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17B1">
        <w:rPr>
          <w:rFonts w:ascii="Times New Roman" w:eastAsia="Calibri" w:hAnsi="Times New Roman" w:cs="Times New Roman"/>
          <w:sz w:val="24"/>
          <w:szCs w:val="24"/>
        </w:rPr>
        <w:t>обеспечение системы оценки качества образования;</w:t>
      </w:r>
    </w:p>
    <w:p w:rsidR="004E7D3A" w:rsidRPr="009617B1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17B1">
        <w:rPr>
          <w:rFonts w:ascii="Times New Roman" w:eastAsia="Calibri" w:hAnsi="Times New Roman" w:cs="Times New Roman"/>
          <w:sz w:val="24"/>
          <w:szCs w:val="24"/>
        </w:rPr>
        <w:t xml:space="preserve">сопровождение введения обновлённых </w:t>
      </w:r>
      <w:proofErr w:type="spellStart"/>
      <w:r w:rsidRPr="009617B1">
        <w:rPr>
          <w:rFonts w:ascii="Times New Roman" w:eastAsia="Calibri" w:hAnsi="Times New Roman" w:cs="Times New Roman"/>
          <w:sz w:val="24"/>
          <w:szCs w:val="24"/>
        </w:rPr>
        <w:t>ФГОС</w:t>
      </w:r>
      <w:proofErr w:type="spellEnd"/>
      <w:r w:rsidRPr="009617B1">
        <w:rPr>
          <w:rFonts w:ascii="Times New Roman" w:eastAsia="Calibri" w:hAnsi="Times New Roman" w:cs="Times New Roman"/>
          <w:sz w:val="24"/>
          <w:szCs w:val="24"/>
        </w:rPr>
        <w:t xml:space="preserve"> начального общего, основного общего и среднего общего образования;</w:t>
      </w:r>
    </w:p>
    <w:p w:rsidR="004E7D3A" w:rsidRPr="009617B1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17B1">
        <w:rPr>
          <w:rFonts w:ascii="Times New Roman" w:eastAsia="Calibri" w:hAnsi="Times New Roman" w:cs="Times New Roman"/>
          <w:sz w:val="24"/>
          <w:szCs w:val="24"/>
        </w:rPr>
        <w:t xml:space="preserve">сопровождение педагогов по формированию и развитию функциональной грамотности обучающихся; </w:t>
      </w:r>
    </w:p>
    <w:p w:rsidR="004E7D3A" w:rsidRPr="009617B1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17B1">
        <w:rPr>
          <w:rFonts w:ascii="Times New Roman" w:eastAsia="Calibri" w:hAnsi="Times New Roman" w:cs="Times New Roman"/>
          <w:sz w:val="24"/>
          <w:szCs w:val="24"/>
        </w:rPr>
        <w:t>повышение качества массового школьного образования, выравнивание результатов школ с низкими показателями качества образования.</w:t>
      </w:r>
    </w:p>
    <w:p w:rsidR="004E7D3A" w:rsidRPr="002D330C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.2.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Организация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научно-методического сопровождения 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>выявленны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х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профессиональны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х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дефицит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ов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педагогических работников по курируемому направлению.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</w:t>
      </w:r>
      <w:r w:rsidRPr="007C3126">
        <w:rPr>
          <w:rFonts w:ascii="Times New Roman" w:eastAsia="Calibri" w:hAnsi="Times New Roman" w:cs="Times New Roman"/>
          <w:sz w:val="24"/>
          <w:szCs w:val="24"/>
          <w:lang w:val="tt-RU"/>
        </w:rPr>
        <w:t>Построение индивидуальных маршрутов непрерывного развития профессионального мастерства педагогических работников и управленческих кадров по курируемому направлению.</w:t>
      </w:r>
    </w:p>
    <w:p w:rsidR="004E7D3A" w:rsidRPr="002D330C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.3.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Внедрение в процесс профессионального развития педагогических работников и управленческих кадров по курируемому направлению программ формирования компетенций с учетом задачи по улучшению результатов участия школьников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муниципалитета 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федеральных, региональных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исследованиях качества образования.</w:t>
      </w:r>
    </w:p>
    <w:p w:rsidR="004E7D3A" w:rsidRPr="002D330C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.4.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  <w:t>Организационно-методическое сопровождение с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>овершенствовани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я</w:t>
      </w:r>
      <w:r w:rsidRPr="002D330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предметных и метапредметных компетенций педагогических работников по курируемому направлению.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4.5.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Вовлечение педагогов в экспертную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, самоаналитическую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деятельность, организация взаимодействия, взаимопомощи и взаимообучения педагогов по курируемому направлению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в процессе методической работы в образовательной организации и в рамках кластерно-сетевой модели муниципальной методической службы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6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  <w:t>Деятельность по закреплению молодых педагогов в профессии, п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оддержка молодых педагогов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через 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реализаци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ю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программ наставничества.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7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 Организация сетевого взаимодействия педагогов (методических объединений, профессиональных сообществ педагогов) и руководителей образовательных организаций по курируемому направлению.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8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Анализ состояния и результатов деятельности методических объединений и/или профессиональных сообществ педаг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огов по курируемому направлению; стимулирование их деятельности по научно-методическому сопровождению педагогов.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9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Методическая помощь школам с низкими результатами обучения и/или школам, функционирующим в неблагоприятных социальных условиях по курируемому направлению.</w:t>
      </w:r>
    </w:p>
    <w:p w:rsidR="004E7D3A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.1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0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Сопровождение педагогических работников по вопросам профессионального самоопределения обучающихся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(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по курируемому направлению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)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</w:p>
    <w:p w:rsidR="004E7D3A" w:rsidRPr="00706AD3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lastRenderedPageBreak/>
        <w:t>4.11.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706AD3">
        <w:rPr>
          <w:rFonts w:ascii="Times New Roman" w:eastAsia="Calibri" w:hAnsi="Times New Roman" w:cs="Times New Roman"/>
          <w:sz w:val="24"/>
          <w:szCs w:val="24"/>
          <w:lang w:val="tt-RU"/>
        </w:rPr>
        <w:t>Обеспечение информационной поддержки, предоставление профессиональным сообществам</w:t>
      </w:r>
      <w:r w:rsidRPr="00706AD3">
        <w:rPr>
          <w:rFonts w:ascii="Times New Roman" w:hAnsi="Times New Roman" w:cs="Times New Roman"/>
          <w:sz w:val="24"/>
          <w:szCs w:val="24"/>
        </w:rPr>
        <w:t xml:space="preserve"> информации о возможностях и перспективах развития интересующей их </w:t>
      </w:r>
      <w:r w:rsidRPr="00236102">
        <w:rPr>
          <w:rFonts w:ascii="Times New Roman" w:eastAsia="Calibri" w:hAnsi="Times New Roman" w:cs="Times New Roman"/>
          <w:sz w:val="24"/>
          <w:szCs w:val="24"/>
          <w:lang w:val="tt-RU"/>
        </w:rPr>
        <w:t>предметной области. Повышение уровня обратной связи в области курируемого направления.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.1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2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Сопровождение педагогических работников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в вопросах реализации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воспит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ывающего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потенциала преподаваемого предмета 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(по курируемому направлению).</w:t>
      </w:r>
    </w:p>
    <w:p w:rsidR="004E7D3A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.1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3</w:t>
      </w:r>
      <w:r w:rsidRPr="0052030E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  <w:t xml:space="preserve">Организация обучения руководителей образовательных организаций по всем вопросам разработки и реализации рабочих программ, учебных планов. </w:t>
      </w:r>
    </w:p>
    <w:p w:rsidR="004E7D3A" w:rsidRPr="0052030E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50F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14.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7550F">
        <w:rPr>
          <w:rFonts w:ascii="Times New Roman" w:eastAsia="Times New Roman" w:hAnsi="Times New Roman" w:cs="Times New Roman"/>
          <w:sz w:val="24"/>
          <w:szCs w:val="24"/>
        </w:rPr>
        <w:t>Организация методического сопровождения и мониторинга реализации целевых программ и проектов в сфере образования в образовательных организациях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(в сфере курируемого направления)</w:t>
      </w:r>
      <w:r w:rsidRPr="00F755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7D3A" w:rsidRPr="00F7550F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.1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5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Организация 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участия педагогов курируемого направления в деятельности методических кластеров муниципальной методической службы.</w:t>
      </w:r>
    </w:p>
    <w:p w:rsidR="004E7D3A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.1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6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Координация деятельности районных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/городских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методических объединений по курируемым предметным областям. </w:t>
      </w:r>
    </w:p>
    <w:p w:rsidR="004E7D3A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.1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7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Выявление, изучение, обобщение инновационного педагогического опыта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по курируемому направлению, сопровождение вопросов наставничества.</w:t>
      </w:r>
    </w:p>
    <w:p w:rsidR="004E7D3A" w:rsidRPr="00F7550F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18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  <w:t>Анализ, обработка, владение неоходимым и достаточным массивом данных в области курируемого направления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</w:p>
    <w:p w:rsidR="004E7D3A" w:rsidRPr="00F7550F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19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  <w:t>Разработка общих и адресных методических рекомендаций по курируемому направлению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</w:p>
    <w:p w:rsidR="004E7D3A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20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 Осуществление взаимодействия и координация методической работы с учреждениями дополнительного профессионального (педагогического) образования.</w:t>
      </w:r>
    </w:p>
    <w:p w:rsidR="004E7D3A" w:rsidRPr="003569A4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4.21.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3569A4">
        <w:rPr>
          <w:rFonts w:ascii="Times New Roman" w:eastAsia="Calibri" w:hAnsi="Times New Roman" w:cs="Times New Roman"/>
          <w:sz w:val="24"/>
          <w:szCs w:val="24"/>
          <w:lang w:val="tt-RU"/>
        </w:rPr>
        <w:t>Внесение предложений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в Муниципальное методическое поручение по вопросам совершенствования методической работы в образовательных организациях по курируемому направлению.</w:t>
      </w:r>
    </w:p>
    <w:p w:rsidR="004E7D3A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4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22</w:t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  <w:r w:rsidRPr="00F7550F">
        <w:rPr>
          <w:rFonts w:ascii="Times New Roman" w:eastAsia="Calibri" w:hAnsi="Times New Roman" w:cs="Times New Roman"/>
          <w:sz w:val="24"/>
          <w:szCs w:val="24"/>
          <w:lang w:val="tt-RU"/>
        </w:rPr>
        <w:t>Систематическое повышение своей квалификации, совершенствование профессионального мастерства.</w:t>
      </w:r>
    </w:p>
    <w:p w:rsidR="004E7D3A" w:rsidRPr="00720A6C" w:rsidRDefault="004E7D3A" w:rsidP="004E7D3A">
      <w:pPr>
        <w:spacing w:after="0"/>
        <w:ind w:left="567" w:hanging="567"/>
        <w:jc w:val="both"/>
        <w:rPr>
          <w:rFonts w:ascii="Times New Roman" w:eastAsia="Calibri" w:hAnsi="Times New Roman" w:cs="Times New Roman"/>
          <w:sz w:val="16"/>
          <w:szCs w:val="16"/>
          <w:lang w:val="tt-RU"/>
        </w:rPr>
      </w:pPr>
    </w:p>
    <w:p w:rsidR="004E7D3A" w:rsidRPr="00BE31D0" w:rsidRDefault="004E7D3A" w:rsidP="004E7D3A">
      <w:pPr>
        <w:numPr>
          <w:ilvl w:val="0"/>
          <w:numId w:val="1"/>
        </w:numPr>
        <w:shd w:val="clear" w:color="auto" w:fill="FFFFFF"/>
        <w:spacing w:line="240" w:lineRule="auto"/>
        <w:ind w:left="567" w:hanging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E31D0">
        <w:rPr>
          <w:rFonts w:ascii="Times New Roman" w:eastAsia="Calibri" w:hAnsi="Times New Roman" w:cs="Times New Roman"/>
          <w:b/>
          <w:bCs/>
          <w:sz w:val="24"/>
          <w:szCs w:val="24"/>
        </w:rPr>
        <w:t>Права методиста (включая старшего)</w:t>
      </w:r>
    </w:p>
    <w:p w:rsidR="004E7D3A" w:rsidRPr="00720A6C" w:rsidRDefault="004E7D3A" w:rsidP="004E7D3A">
      <w:pPr>
        <w:shd w:val="clear" w:color="auto" w:fill="FFFFFF"/>
        <w:spacing w:line="240" w:lineRule="auto"/>
        <w:ind w:left="567"/>
        <w:contextualSpacing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4E7D3A" w:rsidRPr="00BE31D0" w:rsidRDefault="004E7D3A" w:rsidP="004E7D3A">
      <w:pPr>
        <w:shd w:val="clear" w:color="auto" w:fill="FFFFFF"/>
        <w:ind w:left="567" w:hanging="567"/>
        <w:rPr>
          <w:rFonts w:ascii="Times New Roman" w:eastAsia="Calibri" w:hAnsi="Times New Roman" w:cs="Times New Roman"/>
          <w:sz w:val="24"/>
          <w:szCs w:val="24"/>
        </w:rPr>
      </w:pPr>
      <w:r w:rsidRPr="00BE31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5.1.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BE31D0">
        <w:rPr>
          <w:rFonts w:ascii="Times New Roman" w:eastAsia="Calibri" w:hAnsi="Times New Roman" w:cs="Times New Roman"/>
          <w:color w:val="000000"/>
          <w:sz w:val="24"/>
          <w:szCs w:val="24"/>
        </w:rPr>
        <w:t>Методист имеет право:</w:t>
      </w:r>
    </w:p>
    <w:p w:rsidR="004E7D3A" w:rsidRPr="00BE31D0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1D0">
        <w:rPr>
          <w:rFonts w:ascii="Times New Roman" w:eastAsia="Calibri" w:hAnsi="Times New Roman" w:cs="Times New Roman"/>
          <w:sz w:val="24"/>
          <w:szCs w:val="24"/>
        </w:rPr>
        <w:t xml:space="preserve">пользоваться информационными и методическими фондами </w:t>
      </w:r>
      <w:r>
        <w:rPr>
          <w:rFonts w:ascii="Times New Roman" w:eastAsia="Calibri" w:hAnsi="Times New Roman" w:cs="Times New Roman"/>
          <w:sz w:val="24"/>
          <w:szCs w:val="24"/>
        </w:rPr>
        <w:t>муниципальной методической службы</w:t>
      </w:r>
      <w:r w:rsidRPr="00BE31D0">
        <w:rPr>
          <w:rFonts w:ascii="Times New Roman" w:eastAsia="Calibri" w:hAnsi="Times New Roman" w:cs="Times New Roman"/>
          <w:sz w:val="24"/>
          <w:szCs w:val="24"/>
        </w:rPr>
        <w:t xml:space="preserve">, услугами </w:t>
      </w:r>
      <w:r>
        <w:rPr>
          <w:rFonts w:ascii="Times New Roman" w:eastAsia="Calibri" w:hAnsi="Times New Roman" w:cs="Times New Roman"/>
          <w:sz w:val="24"/>
          <w:szCs w:val="24"/>
        </w:rPr>
        <w:t>ее</w:t>
      </w:r>
      <w:r w:rsidRPr="00BE31D0">
        <w:rPr>
          <w:rFonts w:ascii="Times New Roman" w:eastAsia="Calibri" w:hAnsi="Times New Roman" w:cs="Times New Roman"/>
          <w:sz w:val="24"/>
          <w:szCs w:val="24"/>
        </w:rPr>
        <w:t xml:space="preserve"> учебных, методических и других подразделе</w:t>
      </w:r>
      <w:r w:rsidRPr="00BE31D0">
        <w:rPr>
          <w:rFonts w:ascii="Times New Roman" w:eastAsia="Calibri" w:hAnsi="Times New Roman" w:cs="Times New Roman"/>
          <w:sz w:val="24"/>
          <w:szCs w:val="24"/>
        </w:rPr>
        <w:softHyphen/>
        <w:t>ний, необходимым оборудованием;</w:t>
      </w:r>
    </w:p>
    <w:p w:rsidR="004E7D3A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1D0">
        <w:rPr>
          <w:rFonts w:ascii="Times New Roman" w:eastAsia="Calibri" w:hAnsi="Times New Roman" w:cs="Times New Roman"/>
          <w:sz w:val="24"/>
          <w:szCs w:val="24"/>
        </w:rPr>
        <w:t>вносить предложения по совершенствованию методической, уч</w:t>
      </w:r>
      <w:r>
        <w:rPr>
          <w:rFonts w:ascii="Times New Roman" w:eastAsia="Calibri" w:hAnsi="Times New Roman" w:cs="Times New Roman"/>
          <w:sz w:val="24"/>
          <w:szCs w:val="24"/>
        </w:rPr>
        <w:t>ебно-мето</w:t>
      </w:r>
      <w:r>
        <w:rPr>
          <w:rFonts w:ascii="Times New Roman" w:eastAsia="Calibri" w:hAnsi="Times New Roman" w:cs="Times New Roman"/>
          <w:sz w:val="24"/>
          <w:szCs w:val="24"/>
        </w:rPr>
        <w:softHyphen/>
        <w:t>дической работы муниципальной методической службы;</w:t>
      </w:r>
    </w:p>
    <w:p w:rsidR="004E7D3A" w:rsidRPr="00BE31D0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участвовать в советах и профессиональных союзах педагогов;</w:t>
      </w:r>
    </w:p>
    <w:p w:rsidR="004E7D3A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повышать свой профессиональный уровень;</w:t>
      </w:r>
    </w:p>
    <w:p w:rsidR="004E7D3A" w:rsidRPr="00720A6C" w:rsidRDefault="004E7D3A" w:rsidP="004E7D3A">
      <w:pPr>
        <w:pStyle w:val="a6"/>
        <w:numPr>
          <w:ilvl w:val="1"/>
          <w:numId w:val="1"/>
        </w:numPr>
        <w:shd w:val="clear" w:color="auto" w:fill="FFFFFF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Методист имеет право на моральное и материальное поощрение своей профессиональной деятельности.</w:t>
      </w:r>
    </w:p>
    <w:p w:rsidR="004E7D3A" w:rsidRPr="00720A6C" w:rsidRDefault="004E7D3A" w:rsidP="004E7D3A">
      <w:pPr>
        <w:pStyle w:val="a6"/>
        <w:ind w:left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4E7D3A" w:rsidRPr="00720A6C" w:rsidRDefault="004E7D3A" w:rsidP="004E7D3A">
      <w:pPr>
        <w:numPr>
          <w:ilvl w:val="0"/>
          <w:numId w:val="1"/>
        </w:numPr>
        <w:shd w:val="clear" w:color="auto" w:fill="FFFFFF"/>
        <w:spacing w:line="240" w:lineRule="auto"/>
        <w:ind w:left="567" w:hanging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20A6C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Ответственность методиста </w:t>
      </w:r>
    </w:p>
    <w:p w:rsidR="004E7D3A" w:rsidRPr="00720A6C" w:rsidRDefault="004E7D3A" w:rsidP="004E7D3A">
      <w:pPr>
        <w:spacing w:after="0"/>
        <w:ind w:firstLine="567"/>
        <w:rPr>
          <w:rFonts w:ascii="Times New Roman" w:eastAsia="Calibri" w:hAnsi="Times New Roman" w:cs="Times New Roman"/>
          <w:sz w:val="16"/>
          <w:szCs w:val="16"/>
        </w:rPr>
      </w:pPr>
    </w:p>
    <w:p w:rsidR="004E7D3A" w:rsidRPr="00720A6C" w:rsidRDefault="004E7D3A" w:rsidP="004E7D3A">
      <w:pPr>
        <w:shd w:val="clear" w:color="auto" w:fill="FFFFFF"/>
        <w:ind w:left="567" w:hanging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20A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6.1.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720A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Методист несет ответственность за: </w:t>
      </w:r>
    </w:p>
    <w:p w:rsidR="004E7D3A" w:rsidRPr="00720A6C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0A6C">
        <w:rPr>
          <w:rFonts w:ascii="Times New Roman" w:eastAsia="Calibri" w:hAnsi="Times New Roman" w:cs="Times New Roman"/>
          <w:sz w:val="24"/>
          <w:szCs w:val="24"/>
        </w:rPr>
        <w:t xml:space="preserve">качество и своевременность выполнения обязанностей, а также поручений </w:t>
      </w:r>
      <w:r>
        <w:rPr>
          <w:rFonts w:ascii="Times New Roman" w:eastAsia="Calibri" w:hAnsi="Times New Roman" w:cs="Times New Roman"/>
          <w:sz w:val="24"/>
          <w:szCs w:val="24"/>
        </w:rPr>
        <w:t>руководства</w:t>
      </w:r>
      <w:r w:rsidRPr="00720A6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E7D3A" w:rsidRPr="00720A6C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0A6C">
        <w:rPr>
          <w:rFonts w:ascii="Times New Roman" w:eastAsia="Calibri" w:hAnsi="Times New Roman" w:cs="Times New Roman"/>
          <w:sz w:val="24"/>
          <w:szCs w:val="24"/>
        </w:rPr>
        <w:t xml:space="preserve">выполнение указов, постановлений, решений, распоряжений и указаний вышестоящих органов по вопросам, входящим в компетенцию </w:t>
      </w:r>
      <w:r>
        <w:rPr>
          <w:rFonts w:ascii="Times New Roman" w:eastAsia="Calibri" w:hAnsi="Times New Roman" w:cs="Times New Roman"/>
          <w:sz w:val="24"/>
          <w:szCs w:val="24"/>
        </w:rPr>
        <w:t>муниципальной методической службы</w:t>
      </w:r>
      <w:r w:rsidRPr="00720A6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E7D3A" w:rsidRPr="00720A6C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0A6C">
        <w:rPr>
          <w:rFonts w:ascii="Times New Roman" w:eastAsia="Calibri" w:hAnsi="Times New Roman" w:cs="Times New Roman"/>
          <w:sz w:val="24"/>
          <w:szCs w:val="24"/>
        </w:rPr>
        <w:t xml:space="preserve">своевременность и достоверность отчетных данных, сведений и других материалов; </w:t>
      </w:r>
    </w:p>
    <w:p w:rsidR="004E7D3A" w:rsidRPr="00720A6C" w:rsidRDefault="004E7D3A" w:rsidP="004E7D3A">
      <w:pPr>
        <w:pStyle w:val="a6"/>
        <w:numPr>
          <w:ilvl w:val="0"/>
          <w:numId w:val="2"/>
        </w:numPr>
        <w:ind w:left="567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0ED">
        <w:rPr>
          <w:rFonts w:ascii="Times New Roman" w:eastAsia="Calibri" w:hAnsi="Times New Roman" w:cs="Times New Roman"/>
          <w:sz w:val="24"/>
          <w:szCs w:val="24"/>
        </w:rPr>
        <w:t>выполнение Правил внутреннего трудового распорядка,</w:t>
      </w:r>
      <w:r w:rsidRPr="00720A6C">
        <w:rPr>
          <w:rFonts w:ascii="Times New Roman" w:eastAsia="Calibri" w:hAnsi="Times New Roman" w:cs="Times New Roman"/>
          <w:sz w:val="24"/>
          <w:szCs w:val="24"/>
        </w:rPr>
        <w:t xml:space="preserve"> нарушение правил противопожарной безопасности охраны труда.</w:t>
      </w:r>
    </w:p>
    <w:p w:rsidR="004E7D3A" w:rsidRPr="00720A6C" w:rsidRDefault="004E7D3A" w:rsidP="004E7D3A">
      <w:pPr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0A6C">
        <w:rPr>
          <w:rFonts w:ascii="Times New Roman" w:eastAsia="Calibri" w:hAnsi="Times New Roman" w:cs="Times New Roman"/>
          <w:sz w:val="24"/>
          <w:szCs w:val="24"/>
        </w:rPr>
        <w:t xml:space="preserve">6.2.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720A6C">
        <w:rPr>
          <w:rFonts w:ascii="Times New Roman" w:eastAsia="Calibri" w:hAnsi="Times New Roman" w:cs="Times New Roman"/>
          <w:sz w:val="24"/>
          <w:szCs w:val="24"/>
        </w:rPr>
        <w:t>За неисполнение или ненадлежащее исполнение без уважительных причин своих должностных обязанностей, требований актов и указаний, перечисленных в настоящей должностной инструкции и требований законодательства, методист несет ответственность в соответствии с законодательством.</w:t>
      </w:r>
    </w:p>
    <w:p w:rsidR="004E7D3A" w:rsidRDefault="004E7D3A" w:rsidP="004E7D3A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E7D3A" w:rsidRPr="00C903DB" w:rsidRDefault="004E7D3A" w:rsidP="004E7D3A">
      <w:pPr>
        <w:jc w:val="center"/>
        <w:rPr>
          <w:rFonts w:ascii="Arial" w:eastAsia="Calibri" w:hAnsi="Arial" w:cs="Times New Roman"/>
          <w:b/>
          <w:sz w:val="24"/>
          <w:szCs w:val="24"/>
        </w:rPr>
      </w:pPr>
      <w:r w:rsidRPr="00C903D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Типовые критерии оценки эффективности деятельности методиста </w:t>
      </w:r>
    </w:p>
    <w:tbl>
      <w:tblPr>
        <w:tblStyle w:val="TableGrid"/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3402"/>
        <w:gridCol w:w="1843"/>
        <w:gridCol w:w="2693"/>
      </w:tblGrid>
      <w:tr w:rsidR="004E7D3A" w:rsidRPr="00F912A9" w:rsidTr="00174A00">
        <w:trPr>
          <w:trHeight w:val="513"/>
        </w:trPr>
        <w:tc>
          <w:tcPr>
            <w:tcW w:w="426" w:type="dxa"/>
            <w:hideMark/>
          </w:tcPr>
          <w:p w:rsidR="004E7D3A" w:rsidRPr="00F912A9" w:rsidRDefault="004E7D3A" w:rsidP="00174A0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№ </w:t>
            </w:r>
          </w:p>
          <w:p w:rsidR="004E7D3A" w:rsidRPr="00F912A9" w:rsidRDefault="004E7D3A" w:rsidP="00174A0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hideMark/>
          </w:tcPr>
          <w:p w:rsidR="004E7D3A" w:rsidRPr="00F912A9" w:rsidRDefault="004E7D3A" w:rsidP="00174A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Критерий </w:t>
            </w:r>
          </w:p>
        </w:tc>
        <w:tc>
          <w:tcPr>
            <w:tcW w:w="3402" w:type="dxa"/>
            <w:hideMark/>
          </w:tcPr>
          <w:p w:rsidR="004E7D3A" w:rsidRPr="00F912A9" w:rsidRDefault="004E7D3A" w:rsidP="00174A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Показатели </w:t>
            </w:r>
          </w:p>
        </w:tc>
        <w:tc>
          <w:tcPr>
            <w:tcW w:w="1843" w:type="dxa"/>
            <w:hideMark/>
          </w:tcPr>
          <w:p w:rsidR="004E7D3A" w:rsidRPr="00F912A9" w:rsidRDefault="004E7D3A" w:rsidP="00174A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Максимальное количество баллов</w:t>
            </w:r>
          </w:p>
        </w:tc>
        <w:tc>
          <w:tcPr>
            <w:tcW w:w="2693" w:type="dxa"/>
            <w:hideMark/>
          </w:tcPr>
          <w:p w:rsidR="004E7D3A" w:rsidRPr="00F912A9" w:rsidRDefault="004E7D3A" w:rsidP="00174A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Подтверждение результатов</w:t>
            </w:r>
          </w:p>
        </w:tc>
      </w:tr>
      <w:tr w:rsidR="004E7D3A" w:rsidRPr="00F912A9" w:rsidTr="00174A00">
        <w:tc>
          <w:tcPr>
            <w:tcW w:w="426" w:type="dxa"/>
            <w:vMerge w:val="restart"/>
            <w:hideMark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1. </w:t>
            </w:r>
          </w:p>
        </w:tc>
        <w:tc>
          <w:tcPr>
            <w:tcW w:w="1559" w:type="dxa"/>
            <w:vMerge w:val="restart"/>
            <w:hideMark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Основы профессиональной деятельности методиста</w:t>
            </w:r>
          </w:p>
        </w:tc>
        <w:tc>
          <w:tcPr>
            <w:tcW w:w="3402" w:type="dxa"/>
            <w:hideMark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Соблюдение этических норм и правил поведения при выполнении профессиональных обязанностей в соответствии с законодательством Российской Федерации и Республики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Дагестан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  <w:hideMark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 балл </w:t>
            </w:r>
          </w:p>
        </w:tc>
        <w:tc>
          <w:tcPr>
            <w:tcW w:w="2693" w:type="dxa"/>
            <w:hideMark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Отсутствие жалоб и обращений к администрации и вышестоящие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органы управления образованием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Качественное и своевременное оформление (наличие) документации в соответствии с Положением о системе единого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ведения документации методиста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 балл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Итоги контроля заместителя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руководителя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ММС</w:t>
            </w:r>
            <w:proofErr w:type="spellEnd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курирующего методическую работу 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Наличие муниципальной цели и задач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в области курируемого направления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1.по повышению качества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образования, качества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управленческой деятельности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2.по формированию профессиональных компетенций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педагогов/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руководителей образовательных организаций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3.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обеспечению качества подготовки обучающихся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</w:t>
            </w: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</w:t>
            </w: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</w:t>
            </w: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E7D3A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документы: муниципальная программа, концепция, положение, модель, методология и т. п</w:t>
            </w:r>
          </w:p>
        </w:tc>
      </w:tr>
      <w:tr w:rsidR="004E7D3A" w:rsidRPr="00F912A9" w:rsidTr="00174A00">
        <w:tc>
          <w:tcPr>
            <w:tcW w:w="426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2. </w:t>
            </w:r>
          </w:p>
        </w:tc>
        <w:tc>
          <w:tcPr>
            <w:tcW w:w="1559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Инновационная деятельность методиста</w:t>
            </w: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Разработка (экспертиза) образовательных и воспитательных программ, инновационных проектов,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дорожных карт по их реализации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3 балла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Приказ об утверждении программ (направлении программ на конкурс)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Наличие материалов экспертизы (рецензии, экспертные заключения) </w:t>
            </w:r>
          </w:p>
        </w:tc>
      </w:tr>
    </w:tbl>
    <w:p w:rsidR="004E7D3A" w:rsidRDefault="004E7D3A" w:rsidP="004E7D3A">
      <w:r>
        <w:br w:type="page"/>
      </w:r>
    </w:p>
    <w:tbl>
      <w:tblPr>
        <w:tblStyle w:val="TableGrid"/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3402"/>
        <w:gridCol w:w="1843"/>
        <w:gridCol w:w="2693"/>
      </w:tblGrid>
      <w:tr w:rsidR="004E7D3A" w:rsidRPr="00F912A9" w:rsidTr="00174A00">
        <w:tc>
          <w:tcPr>
            <w:tcW w:w="426" w:type="dxa"/>
            <w:vMerge w:val="restart"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Внедрение и активное использование в работе информационных технологий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Интер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нет-ресурсов и социальных сетей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баллов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Документально зафиксированные результаты, ссылки на Интернет-ресурсы и др.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частие в проектной деятельности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 – на муниципальном уровне;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балла – на региональном уровне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Документально зафиксированные итоги  </w:t>
            </w:r>
          </w:p>
        </w:tc>
      </w:tr>
      <w:tr w:rsidR="004E7D3A" w:rsidRPr="00F912A9" w:rsidTr="00174A00">
        <w:tc>
          <w:tcPr>
            <w:tcW w:w="426" w:type="dxa"/>
            <w:vMerge w:val="restart"/>
          </w:tcPr>
          <w:p w:rsidR="004E7D3A" w:rsidRPr="00F912A9" w:rsidRDefault="004E7D3A" w:rsidP="00174A0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3.  </w:t>
            </w:r>
          </w:p>
        </w:tc>
        <w:tc>
          <w:tcPr>
            <w:tcW w:w="1559" w:type="dxa"/>
            <w:vMerge w:val="restart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Профессиональная и общественная активность метод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иста</w:t>
            </w: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Руководство работой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методических кластеров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ММС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общественных советов, творче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ских групп, экспертных комиссий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ов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Приказ соответствующего уровня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Деятельность в составе экспертных и рабочих групп, комиссий, жюри; о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рганизация конкурсов, олимпиад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 балл – на муниципальном уровне;  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балла – на региональном уровне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Приказы, протоколы, грамоты, дипломы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Обобщение, внедрение и транслирование практических результатов работы педагогических работников, освещение опыта 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научно-методических сборниках, на сайте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МОУО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в СМИ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– на муниципальном уровне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ов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– на региональном уровне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Приказ соответствующего уровня, материалы СМИ 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Наличие личных публикаций методиста по профессиональной деятельн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ости в педагогических изданиях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 – на муниципальном уровне; 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балла – на региональном уровне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Публикация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Организация, проведение, активное участие в методических мероприятиях различного уровня (семинары, мастер-классы </w:t>
            </w:r>
            <w:proofErr w:type="spellStart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стажировочные</w:t>
            </w:r>
            <w:proofErr w:type="spellEnd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площадки,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форумы, педагогические чтения)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 – на муниципальном уровне;  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ов – на региональном уровне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Подтверждающие документы (приказ, программа, справка) </w:t>
            </w:r>
          </w:p>
        </w:tc>
      </w:tr>
      <w:tr w:rsidR="004E7D3A" w:rsidRPr="00F912A9" w:rsidTr="00174A00">
        <w:trPr>
          <w:trHeight w:val="1366"/>
        </w:trPr>
        <w:tc>
          <w:tcPr>
            <w:tcW w:w="426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Активное участие в работе по созданию и поддержке социально привлекательного имиджа учрежде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ния, поддержка сайта учреждения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балла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Наличие и доступность информации, представление учреждения на различных уровнях 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Использование в работе компьютерной техники, умение работ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ать с компьютерными программами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Отсутствие замечаний, предписаний 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Наличие рекомендаций по использованию успешных практик, разработанных с учетом анализа результатов работы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ов</w:t>
            </w: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Документально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Проведение анализа эффективности проведенных мероприятий,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принятых мер и управленческих решений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2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 за каждое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Документ должен содержать результаты проведения мер/мероприятий,  итогом проведения анализа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эффективности принятых мер является определение проблемы  </w:t>
            </w:r>
          </w:p>
        </w:tc>
      </w:tr>
      <w:tr w:rsidR="004E7D3A" w:rsidRPr="00F912A9" w:rsidTr="00174A00">
        <w:tc>
          <w:tcPr>
            <w:tcW w:w="426" w:type="dxa"/>
            <w:vMerge w:val="restart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4.  </w:t>
            </w:r>
          </w:p>
        </w:tc>
        <w:tc>
          <w:tcPr>
            <w:tcW w:w="1559" w:type="dxa"/>
            <w:vMerge w:val="restart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Личные результаты в профессиональной деятельности</w:t>
            </w: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Личное участие методис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та в профессиональных конкурсах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 – на региональном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уровне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; </w:t>
            </w:r>
          </w:p>
          <w:p w:rsidR="004E7D3A" w:rsidRPr="00F912A9" w:rsidRDefault="004E7D3A" w:rsidP="00174A00">
            <w:pPr>
              <w:spacing w:after="80"/>
              <w:ind w:right="-64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балла –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на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всероссийском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уровне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;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Грамоты, дипломы, приказы, сертификаты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Наличие поощрений за профессиональные достижения и общественное признание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профессиональной деятельности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 балл – на муниципальном уровне; 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 балла – на региональном уровне.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Грамоты, благодарности, приказы, удостоверения, свидетельства, дипломы, отзывы 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Прохождение аттестации на повышение уровня профессиональной деятельности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балла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Приказ </w:t>
            </w:r>
          </w:p>
        </w:tc>
      </w:tr>
      <w:tr w:rsidR="004E7D3A" w:rsidRPr="00F912A9" w:rsidTr="00174A00">
        <w:tc>
          <w:tcPr>
            <w:tcW w:w="426" w:type="dxa"/>
            <w:vMerge w:val="restart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559" w:type="dxa"/>
            <w:vMerge w:val="restart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Результаты по курируемым направлениям</w:t>
            </w:r>
          </w:p>
        </w:tc>
        <w:tc>
          <w:tcPr>
            <w:tcW w:w="3402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 xml:space="preserve">Доля педагогических работников, имеющих </w:t>
            </w:r>
            <w:r w:rsidRPr="00F912A9">
              <w:rPr>
                <w:rFonts w:ascii="Times New Roman" w:hAnsi="Times New Roman" w:cs="Times New Roman"/>
                <w:noProof/>
                <w:sz w:val="20"/>
                <w:szCs w:val="20"/>
              </w:rPr>
              <w:t>квалификацион</w:t>
            </w: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ную категорию по направлению, курируемому методистом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 – до 50%</w:t>
            </w:r>
          </w:p>
          <w:p w:rsidR="004E7D3A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 балла –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от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50%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до 65%;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 балла – свыше 65%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Подтверждающие приказы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либо аналитические справки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Организация методического сопровождения педагогических работников по вопросам диагностики и устранения профессиональных дефицитов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1 балл – разовые мероприятия</w:t>
            </w: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ов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– системность реализации критерия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в течение учебного года, взаимодействие с </w:t>
            </w:r>
            <w:proofErr w:type="spellStart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ЦНППМ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ДПО</w:t>
            </w:r>
            <w:proofErr w:type="spellEnd"/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Подтверждающие документы (приказ, программа, справка)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Создание условий для профессионального развития педагогических работн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иков образовательных учреждений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1 балл – разовые мероприятия</w:t>
            </w:r>
          </w:p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– системность реализации критерия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Приказы, программы, сертификаты, грамоты, дипломы.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Участие педагогических работников по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направлению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в проектной деятельности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 – на муниципальном уровне;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балла – на региональном уровне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Документально зафиксированные итоги 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Подготовка педагогов-призеров профессиональных конкурсов (конкурсов образовательных и воспитательных прог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рамм, методических материалов)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 – на муниципальном уровне;  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– на региональном и всероссийском уровне  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Документально зафиксированные итоги конкурсов (приказы, грамоты) 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Наличие призеров, победителей республиканских этапов и регионального и заключительного </w:t>
            </w: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этапа все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российской олимпиады школьников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1 балл – призер республиканской олимпиады и регионального 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этапа </w:t>
            </w:r>
            <w:proofErr w:type="spellStart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(за каждый результат)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 балла – победитель республиканской олимпиады и регионального этапа </w:t>
            </w:r>
            <w:proofErr w:type="spellStart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(за каждый результат)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3 балла – призер заключительного этапа </w:t>
            </w:r>
            <w:proofErr w:type="spellStart"/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(за каждый результат)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Документально зафиксированные итоги конкурсов (приказы, грамоты)</w:t>
            </w:r>
          </w:p>
        </w:tc>
      </w:tr>
      <w:tr w:rsidR="004E7D3A" w:rsidRPr="00F912A9" w:rsidTr="00174A00">
        <w:tc>
          <w:tcPr>
            <w:tcW w:w="426" w:type="dxa"/>
            <w:vMerge w:val="restart"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Наличие победителей и призеров республиканских, всероссийских, международных конкурсов, научно-практических конференций для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обучающихся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балл – призер республиканского уровня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балла – победитель республиканского уровня</w:t>
            </w:r>
          </w:p>
          <w:p w:rsidR="004E7D3A" w:rsidRPr="00F912A9" w:rsidRDefault="004E7D3A" w:rsidP="00174A00">
            <w:pPr>
              <w:spacing w:after="8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 балла – призер и победитель всероссийского уровня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Документально зафиксированные итоги конкурсов (приказы, грамоты)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Координация сетевого взаимодействия участников образовательного процесса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кластерно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-сетевой модели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ММС</w:t>
            </w:r>
            <w:proofErr w:type="spellEnd"/>
          </w:p>
        </w:tc>
        <w:tc>
          <w:tcPr>
            <w:tcW w:w="1843" w:type="dxa"/>
          </w:tcPr>
          <w:p w:rsidR="004E7D3A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10% педагогов курируемого направления – 3 балла;</w:t>
            </w:r>
          </w:p>
          <w:p w:rsidR="004E7D3A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11 до 20% – 4 балла;</w:t>
            </w:r>
          </w:p>
          <w:p w:rsidR="004E7D3A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 до 40% – 5 баллов.</w:t>
            </w:r>
          </w:p>
          <w:p w:rsidR="004E7D3A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Свыше 40% – 7 баллов.</w:t>
            </w:r>
          </w:p>
          <w:p w:rsidR="004E7D3A" w:rsidRPr="00F912A9" w:rsidRDefault="004E7D3A" w:rsidP="00174A0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Учет участия педагогов на мероприятиях методических кластеров</w:t>
            </w: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4E7D3A" w:rsidRPr="00F912A9" w:rsidTr="00174A00">
        <w:tc>
          <w:tcPr>
            <w:tcW w:w="426" w:type="dxa"/>
            <w:vMerge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Проведение тематических изучений и посещение уроков и мероприятий.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1 балл – наличие выводов и рекомендаций общего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(за каждый документ).</w:t>
            </w:r>
          </w:p>
          <w:p w:rsidR="004E7D3A" w:rsidRPr="00F912A9" w:rsidRDefault="004E7D3A" w:rsidP="00174A0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 xml:space="preserve">2 балла – наличие конкретных </w:t>
            </w:r>
            <w:proofErr w:type="spellStart"/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выво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дов</w:t>
            </w:r>
            <w:proofErr w:type="spellEnd"/>
            <w:r w:rsidRPr="00F912A9">
              <w:rPr>
                <w:rFonts w:ascii="Times New Roman" w:hAnsi="Times New Roman" w:cs="Times New Roman"/>
                <w:sz w:val="20"/>
                <w:szCs w:val="20"/>
              </w:rPr>
              <w:t xml:space="preserve"> и адресных рекомендаций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(за каждый документ)</w:t>
            </w: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Подтверждающие документы (приказ, справка)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Координация деятельности и оказание методической помощи педагогическим работникам по формированию и развитию функциональной грамотности обучающихся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1 балл – разовые мероприятия</w:t>
            </w:r>
          </w:p>
          <w:p w:rsidR="004E7D3A" w:rsidRPr="00F912A9" w:rsidRDefault="004E7D3A" w:rsidP="00174A0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>2 балла – системность реализации критерия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Подтверждающие документы (приказ, программа, справка)</w:t>
            </w:r>
          </w:p>
        </w:tc>
      </w:tr>
      <w:tr w:rsidR="004E7D3A" w:rsidRPr="00F912A9" w:rsidTr="00174A00">
        <w:tc>
          <w:tcPr>
            <w:tcW w:w="426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Формирование муниципального банка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наставников по курируемому направлению</w:t>
            </w: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 xml:space="preserve"> балл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F912A9">
              <w:rPr>
                <w:rFonts w:ascii="Times New Roman" w:hAnsi="Times New Roman" w:cs="Times New Roman"/>
                <w:sz w:val="20"/>
                <w:szCs w:val="20"/>
              </w:rPr>
              <w:t xml:space="preserve"> – наличие</w:t>
            </w:r>
          </w:p>
          <w:p w:rsidR="004E7D3A" w:rsidRPr="00F912A9" w:rsidRDefault="004E7D3A" w:rsidP="00174A0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912A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Ссылки на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сайт</w:t>
            </w:r>
          </w:p>
        </w:tc>
      </w:tr>
      <w:tr w:rsidR="004E7D3A" w:rsidRPr="00F912A9" w:rsidTr="00174A00">
        <w:tc>
          <w:tcPr>
            <w:tcW w:w="426" w:type="dxa"/>
          </w:tcPr>
          <w:p w:rsidR="004E7D3A" w:rsidRPr="00F912A9" w:rsidRDefault="004E7D3A" w:rsidP="00174A00">
            <w:pPr>
              <w:spacing w:after="16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4E7D3A" w:rsidRPr="00F912A9" w:rsidRDefault="004E7D3A" w:rsidP="00174A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балл</w:t>
            </w:r>
          </w:p>
        </w:tc>
        <w:tc>
          <w:tcPr>
            <w:tcW w:w="3402" w:type="dxa"/>
          </w:tcPr>
          <w:p w:rsidR="004E7D3A" w:rsidRPr="00F912A9" w:rsidRDefault="004E7D3A" w:rsidP="00174A00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баллов</w:t>
            </w:r>
          </w:p>
        </w:tc>
        <w:tc>
          <w:tcPr>
            <w:tcW w:w="2693" w:type="dxa"/>
          </w:tcPr>
          <w:p w:rsidR="004E7D3A" w:rsidRPr="00F912A9" w:rsidRDefault="004E7D3A" w:rsidP="00174A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E7D3A" w:rsidRDefault="004E7D3A" w:rsidP="004E7D3A">
      <w:pPr>
        <w:spacing w:after="0"/>
      </w:pPr>
    </w:p>
    <w:p w:rsidR="004C4E25" w:rsidRDefault="004E7D3A">
      <w:bookmarkStart w:id="0" w:name="_GoBack"/>
      <w:bookmarkEnd w:id="0"/>
    </w:p>
    <w:sectPr w:rsidR="004C4E25" w:rsidSect="00EC0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A0F43"/>
    <w:multiLevelType w:val="hybridMultilevel"/>
    <w:tmpl w:val="5C2671FE"/>
    <w:lvl w:ilvl="0" w:tplc="EF86ADE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71F171A4"/>
    <w:multiLevelType w:val="multilevel"/>
    <w:tmpl w:val="7564F368"/>
    <w:lvl w:ilvl="0">
      <w:start w:val="1"/>
      <w:numFmt w:val="upperRoman"/>
      <w:lvlText w:val="%1."/>
      <w:lvlJc w:val="left"/>
      <w:pPr>
        <w:ind w:left="5964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56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9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9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6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6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3A"/>
    <w:rsid w:val="002B5E23"/>
    <w:rsid w:val="004E7D3A"/>
    <w:rsid w:val="00547BE2"/>
    <w:rsid w:val="00DB74C9"/>
    <w:rsid w:val="00D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33D6E-0880-4496-9865-D846C438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D3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4E7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E7D3A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3834</Words>
  <Characters>21858</Characters>
  <Application>Microsoft Office Word</Application>
  <DocSecurity>0</DocSecurity>
  <Lines>182</Lines>
  <Paragraphs>51</Paragraphs>
  <ScaleCrop>false</ScaleCrop>
  <Company/>
  <LinksUpToDate>false</LinksUpToDate>
  <CharactersWithSpaces>25641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1</cp:revision>
  <dcterms:created xsi:type="dcterms:W3CDTF">2024-01-19T08:07:00Z</dcterms:created>
  <dcterms:modified xsi:type="dcterms:W3CDTF">2024-01-19T08:08:00Z</dcterms:modified>
</cp:coreProperties>
</file>