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1179B" w14:textId="04B881F5" w:rsidR="00BD5BDC" w:rsidRDefault="00BD5BDC" w:rsidP="00BD5BDC">
      <w:pPr>
        <w:spacing w:after="0"/>
        <w:jc w:val="center"/>
        <w:rPr>
          <w:rFonts w:ascii="Times New Roman" w:hAnsi="Times New Roman" w:cs="Times New Roman"/>
          <w:b/>
          <w:bCs/>
          <w:sz w:val="32"/>
          <w:szCs w:val="32"/>
        </w:rPr>
      </w:pPr>
    </w:p>
    <w:p w14:paraId="355E5831" w14:textId="7F6A0E83" w:rsidR="00761D3C" w:rsidRDefault="00761D3C" w:rsidP="00BD5BDC">
      <w:pPr>
        <w:spacing w:after="0"/>
        <w:jc w:val="center"/>
        <w:rPr>
          <w:rFonts w:ascii="Times New Roman" w:hAnsi="Times New Roman" w:cs="Times New Roman"/>
          <w:b/>
          <w:bCs/>
          <w:sz w:val="32"/>
          <w:szCs w:val="32"/>
        </w:rPr>
      </w:pPr>
    </w:p>
    <w:p w14:paraId="22BBB911" w14:textId="16B79639" w:rsidR="00761D3C" w:rsidRDefault="00761D3C" w:rsidP="00BD5BDC">
      <w:pPr>
        <w:spacing w:after="0"/>
        <w:jc w:val="center"/>
        <w:rPr>
          <w:rFonts w:ascii="Times New Roman" w:hAnsi="Times New Roman" w:cs="Times New Roman"/>
          <w:b/>
          <w:bCs/>
          <w:sz w:val="32"/>
          <w:szCs w:val="32"/>
        </w:rPr>
      </w:pPr>
    </w:p>
    <w:p w14:paraId="1C0AC268" w14:textId="63D0BE03" w:rsidR="00761D3C" w:rsidRDefault="00761D3C" w:rsidP="00BD5BDC">
      <w:pPr>
        <w:spacing w:after="0"/>
        <w:jc w:val="center"/>
        <w:rPr>
          <w:rFonts w:ascii="Times New Roman" w:hAnsi="Times New Roman" w:cs="Times New Roman"/>
          <w:b/>
          <w:bCs/>
          <w:sz w:val="32"/>
          <w:szCs w:val="32"/>
        </w:rPr>
      </w:pPr>
    </w:p>
    <w:p w14:paraId="5A1655B3" w14:textId="25E2A15A" w:rsidR="00761D3C" w:rsidRDefault="00761D3C" w:rsidP="00BD5BDC">
      <w:pPr>
        <w:spacing w:after="0"/>
        <w:jc w:val="center"/>
        <w:rPr>
          <w:rFonts w:ascii="Times New Roman" w:hAnsi="Times New Roman" w:cs="Times New Roman"/>
          <w:b/>
          <w:bCs/>
          <w:sz w:val="32"/>
          <w:szCs w:val="32"/>
        </w:rPr>
      </w:pPr>
    </w:p>
    <w:p w14:paraId="0254ADB3" w14:textId="059861C1" w:rsidR="00761D3C" w:rsidRDefault="00761D3C" w:rsidP="00BD5BDC">
      <w:pPr>
        <w:spacing w:after="0"/>
        <w:jc w:val="center"/>
        <w:rPr>
          <w:rFonts w:ascii="Times New Roman" w:hAnsi="Times New Roman" w:cs="Times New Roman"/>
          <w:b/>
          <w:bCs/>
          <w:sz w:val="32"/>
          <w:szCs w:val="32"/>
        </w:rPr>
      </w:pPr>
    </w:p>
    <w:p w14:paraId="41EAE5A8" w14:textId="6B7945DF" w:rsidR="00761D3C" w:rsidRDefault="00761D3C" w:rsidP="00BD5BDC">
      <w:pPr>
        <w:spacing w:after="0"/>
        <w:jc w:val="center"/>
        <w:rPr>
          <w:rFonts w:ascii="Times New Roman" w:hAnsi="Times New Roman" w:cs="Times New Roman"/>
          <w:b/>
          <w:bCs/>
          <w:sz w:val="32"/>
          <w:szCs w:val="32"/>
        </w:rPr>
      </w:pPr>
    </w:p>
    <w:p w14:paraId="267A637D" w14:textId="40478668" w:rsidR="00761D3C" w:rsidRDefault="00761D3C" w:rsidP="00BD5BDC">
      <w:pPr>
        <w:spacing w:after="0"/>
        <w:jc w:val="center"/>
        <w:rPr>
          <w:rFonts w:ascii="Times New Roman" w:hAnsi="Times New Roman" w:cs="Times New Roman"/>
          <w:b/>
          <w:bCs/>
          <w:sz w:val="32"/>
          <w:szCs w:val="32"/>
        </w:rPr>
      </w:pPr>
    </w:p>
    <w:p w14:paraId="12FC0F03" w14:textId="6AD8A7A6" w:rsidR="00761D3C" w:rsidRDefault="00761D3C" w:rsidP="00BD5BDC">
      <w:pPr>
        <w:spacing w:after="0"/>
        <w:jc w:val="center"/>
        <w:rPr>
          <w:rFonts w:ascii="Times New Roman" w:hAnsi="Times New Roman" w:cs="Times New Roman"/>
          <w:b/>
          <w:bCs/>
          <w:sz w:val="32"/>
          <w:szCs w:val="32"/>
        </w:rPr>
      </w:pPr>
    </w:p>
    <w:p w14:paraId="152E728D" w14:textId="31ED431F" w:rsidR="00761D3C" w:rsidRDefault="00761D3C" w:rsidP="00B97280">
      <w:pPr>
        <w:spacing w:after="0"/>
        <w:rPr>
          <w:rFonts w:ascii="Times New Roman" w:hAnsi="Times New Roman" w:cs="Times New Roman"/>
          <w:b/>
          <w:bCs/>
          <w:sz w:val="32"/>
          <w:szCs w:val="32"/>
        </w:rPr>
      </w:pPr>
    </w:p>
    <w:p w14:paraId="6DF247A4" w14:textId="77777777" w:rsidR="00761D3C" w:rsidRPr="00761D3C" w:rsidRDefault="00761D3C" w:rsidP="00761D3C">
      <w:pPr>
        <w:spacing w:after="0"/>
        <w:jc w:val="center"/>
        <w:rPr>
          <w:rFonts w:ascii="Times New Roman" w:hAnsi="Times New Roman" w:cs="Times New Roman"/>
          <w:b/>
          <w:bCs/>
          <w:sz w:val="32"/>
          <w:szCs w:val="32"/>
        </w:rPr>
      </w:pPr>
      <w:r w:rsidRPr="00761D3C">
        <w:rPr>
          <w:rFonts w:ascii="Times New Roman" w:hAnsi="Times New Roman" w:cs="Times New Roman"/>
          <w:b/>
          <w:bCs/>
          <w:sz w:val="32"/>
          <w:szCs w:val="32"/>
        </w:rPr>
        <w:t xml:space="preserve">ПАМЯТКА </w:t>
      </w:r>
    </w:p>
    <w:p w14:paraId="02B35917" w14:textId="77777777" w:rsidR="00761D3C" w:rsidRPr="00761D3C" w:rsidRDefault="00761D3C" w:rsidP="00761D3C">
      <w:pPr>
        <w:spacing w:after="0"/>
        <w:jc w:val="center"/>
        <w:rPr>
          <w:rFonts w:ascii="Times New Roman" w:hAnsi="Times New Roman" w:cs="Times New Roman"/>
          <w:b/>
          <w:bCs/>
          <w:sz w:val="32"/>
          <w:szCs w:val="32"/>
        </w:rPr>
      </w:pPr>
      <w:r w:rsidRPr="00761D3C">
        <w:rPr>
          <w:rFonts w:ascii="Times New Roman" w:hAnsi="Times New Roman" w:cs="Times New Roman"/>
          <w:b/>
          <w:bCs/>
          <w:sz w:val="32"/>
          <w:szCs w:val="32"/>
        </w:rPr>
        <w:t>для руководителей учреждений и организаций, дежурных служб и охранных структур, персонала объектов и граждан по действиям при угрозе совершения (совершении) террористических актов и возникновению других чрезвычайных ситуаций</w:t>
      </w:r>
    </w:p>
    <w:p w14:paraId="7634C311" w14:textId="612C55F7" w:rsidR="00761D3C" w:rsidRDefault="00761D3C" w:rsidP="00BD5BDC">
      <w:pPr>
        <w:spacing w:after="0"/>
        <w:jc w:val="center"/>
        <w:rPr>
          <w:rFonts w:ascii="Times New Roman" w:hAnsi="Times New Roman" w:cs="Times New Roman"/>
          <w:b/>
          <w:bCs/>
          <w:sz w:val="32"/>
          <w:szCs w:val="32"/>
        </w:rPr>
      </w:pPr>
    </w:p>
    <w:p w14:paraId="7CEAC90E" w14:textId="5630269B" w:rsidR="00761D3C" w:rsidRDefault="00761D3C" w:rsidP="00BD5BDC">
      <w:pPr>
        <w:spacing w:after="0"/>
        <w:jc w:val="center"/>
        <w:rPr>
          <w:rFonts w:ascii="Times New Roman" w:hAnsi="Times New Roman" w:cs="Times New Roman"/>
          <w:b/>
          <w:bCs/>
          <w:sz w:val="32"/>
          <w:szCs w:val="32"/>
        </w:rPr>
      </w:pPr>
    </w:p>
    <w:p w14:paraId="1045E05A" w14:textId="63BCA094" w:rsidR="00761D3C" w:rsidRDefault="00761D3C" w:rsidP="00BD5BDC">
      <w:pPr>
        <w:spacing w:after="0"/>
        <w:jc w:val="center"/>
        <w:rPr>
          <w:rFonts w:ascii="Times New Roman" w:hAnsi="Times New Roman" w:cs="Times New Roman"/>
          <w:b/>
          <w:bCs/>
          <w:sz w:val="32"/>
          <w:szCs w:val="32"/>
        </w:rPr>
      </w:pPr>
    </w:p>
    <w:p w14:paraId="56693D55" w14:textId="1E62D17A" w:rsidR="00761D3C" w:rsidRDefault="00761D3C" w:rsidP="00BD5BDC">
      <w:pPr>
        <w:spacing w:after="0"/>
        <w:jc w:val="center"/>
        <w:rPr>
          <w:rFonts w:ascii="Times New Roman" w:hAnsi="Times New Roman" w:cs="Times New Roman"/>
          <w:b/>
          <w:bCs/>
          <w:sz w:val="32"/>
          <w:szCs w:val="32"/>
        </w:rPr>
      </w:pPr>
    </w:p>
    <w:p w14:paraId="500B08DD" w14:textId="525FF46E" w:rsidR="00761D3C" w:rsidRDefault="00761D3C" w:rsidP="00BD5BDC">
      <w:pPr>
        <w:spacing w:after="0"/>
        <w:jc w:val="center"/>
        <w:rPr>
          <w:rFonts w:ascii="Times New Roman" w:hAnsi="Times New Roman" w:cs="Times New Roman"/>
          <w:b/>
          <w:bCs/>
          <w:sz w:val="32"/>
          <w:szCs w:val="32"/>
        </w:rPr>
      </w:pPr>
    </w:p>
    <w:p w14:paraId="4630FA40" w14:textId="5FFD3E5E" w:rsidR="00761D3C" w:rsidRDefault="00761D3C" w:rsidP="00BD5BDC">
      <w:pPr>
        <w:spacing w:after="0"/>
        <w:jc w:val="center"/>
        <w:rPr>
          <w:rFonts w:ascii="Times New Roman" w:hAnsi="Times New Roman" w:cs="Times New Roman"/>
          <w:b/>
          <w:bCs/>
          <w:sz w:val="32"/>
          <w:szCs w:val="32"/>
        </w:rPr>
      </w:pPr>
    </w:p>
    <w:p w14:paraId="114E832E" w14:textId="0C0B25D3" w:rsidR="00761D3C" w:rsidRDefault="00761D3C" w:rsidP="00BD5BDC">
      <w:pPr>
        <w:spacing w:after="0"/>
        <w:jc w:val="center"/>
        <w:rPr>
          <w:rFonts w:ascii="Times New Roman" w:hAnsi="Times New Roman" w:cs="Times New Roman"/>
          <w:b/>
          <w:bCs/>
          <w:sz w:val="32"/>
          <w:szCs w:val="32"/>
        </w:rPr>
      </w:pPr>
    </w:p>
    <w:p w14:paraId="22B6C647" w14:textId="58E1553A" w:rsidR="00761D3C" w:rsidRDefault="00761D3C" w:rsidP="00BD5BDC">
      <w:pPr>
        <w:spacing w:after="0"/>
        <w:jc w:val="center"/>
        <w:rPr>
          <w:rFonts w:ascii="Times New Roman" w:hAnsi="Times New Roman" w:cs="Times New Roman"/>
          <w:b/>
          <w:bCs/>
          <w:sz w:val="32"/>
          <w:szCs w:val="32"/>
        </w:rPr>
      </w:pPr>
    </w:p>
    <w:p w14:paraId="578F7E31" w14:textId="36E8FBC3" w:rsidR="00761D3C" w:rsidRDefault="00761D3C" w:rsidP="00BD5BDC">
      <w:pPr>
        <w:spacing w:after="0"/>
        <w:jc w:val="center"/>
        <w:rPr>
          <w:rFonts w:ascii="Times New Roman" w:hAnsi="Times New Roman" w:cs="Times New Roman"/>
          <w:b/>
          <w:bCs/>
          <w:sz w:val="32"/>
          <w:szCs w:val="32"/>
        </w:rPr>
      </w:pPr>
    </w:p>
    <w:p w14:paraId="230F3924" w14:textId="1A0FD0A1" w:rsidR="00761D3C" w:rsidRDefault="00761D3C" w:rsidP="00BD5BDC">
      <w:pPr>
        <w:spacing w:after="0"/>
        <w:jc w:val="center"/>
        <w:rPr>
          <w:rFonts w:ascii="Times New Roman" w:hAnsi="Times New Roman" w:cs="Times New Roman"/>
          <w:b/>
          <w:bCs/>
          <w:sz w:val="32"/>
          <w:szCs w:val="32"/>
        </w:rPr>
      </w:pPr>
    </w:p>
    <w:p w14:paraId="6BC36CF4" w14:textId="4337BCE2" w:rsidR="00761D3C" w:rsidRDefault="00761D3C" w:rsidP="00BD5BDC">
      <w:pPr>
        <w:spacing w:after="0"/>
        <w:jc w:val="center"/>
        <w:rPr>
          <w:rFonts w:ascii="Times New Roman" w:hAnsi="Times New Roman" w:cs="Times New Roman"/>
          <w:b/>
          <w:bCs/>
          <w:sz w:val="32"/>
          <w:szCs w:val="32"/>
        </w:rPr>
      </w:pPr>
    </w:p>
    <w:p w14:paraId="4C5607D6" w14:textId="1B777F80" w:rsidR="00761D3C" w:rsidRDefault="00761D3C" w:rsidP="00BD5BDC">
      <w:pPr>
        <w:spacing w:after="0"/>
        <w:jc w:val="center"/>
        <w:rPr>
          <w:rFonts w:ascii="Times New Roman" w:hAnsi="Times New Roman" w:cs="Times New Roman"/>
          <w:b/>
          <w:bCs/>
          <w:sz w:val="32"/>
          <w:szCs w:val="32"/>
        </w:rPr>
      </w:pPr>
    </w:p>
    <w:p w14:paraId="52631469" w14:textId="3E12E1DA" w:rsidR="00761D3C" w:rsidRDefault="00761D3C" w:rsidP="00BD5BDC">
      <w:pPr>
        <w:spacing w:after="0"/>
        <w:jc w:val="center"/>
        <w:rPr>
          <w:rFonts w:ascii="Times New Roman" w:hAnsi="Times New Roman" w:cs="Times New Roman"/>
          <w:b/>
          <w:bCs/>
          <w:sz w:val="32"/>
          <w:szCs w:val="32"/>
        </w:rPr>
      </w:pPr>
    </w:p>
    <w:p w14:paraId="756F3CA3" w14:textId="47762E41" w:rsidR="00761D3C" w:rsidRDefault="00761D3C" w:rsidP="00BD5BDC">
      <w:pPr>
        <w:spacing w:after="0"/>
        <w:jc w:val="center"/>
        <w:rPr>
          <w:rFonts w:ascii="Times New Roman" w:hAnsi="Times New Roman" w:cs="Times New Roman"/>
          <w:b/>
          <w:bCs/>
          <w:sz w:val="32"/>
          <w:szCs w:val="32"/>
        </w:rPr>
      </w:pPr>
    </w:p>
    <w:p w14:paraId="1BD942F7" w14:textId="78EABEEA" w:rsidR="00761D3C" w:rsidRDefault="00761D3C" w:rsidP="00BD5BDC">
      <w:pPr>
        <w:spacing w:after="0"/>
        <w:jc w:val="center"/>
        <w:rPr>
          <w:rFonts w:ascii="Times New Roman" w:hAnsi="Times New Roman" w:cs="Times New Roman"/>
          <w:b/>
          <w:bCs/>
          <w:sz w:val="32"/>
          <w:szCs w:val="32"/>
        </w:rPr>
      </w:pPr>
    </w:p>
    <w:p w14:paraId="60AB1842" w14:textId="1ECE828E" w:rsidR="00761D3C" w:rsidRDefault="00761D3C" w:rsidP="00BD5BDC">
      <w:pPr>
        <w:spacing w:after="0"/>
        <w:jc w:val="center"/>
        <w:rPr>
          <w:rFonts w:ascii="Times New Roman" w:hAnsi="Times New Roman" w:cs="Times New Roman"/>
          <w:b/>
          <w:bCs/>
          <w:sz w:val="32"/>
          <w:szCs w:val="32"/>
        </w:rPr>
      </w:pPr>
    </w:p>
    <w:p w14:paraId="73734E9C" w14:textId="58383EA7" w:rsidR="00761D3C" w:rsidRDefault="00761D3C" w:rsidP="00BD5BDC">
      <w:pPr>
        <w:spacing w:after="0"/>
        <w:jc w:val="center"/>
        <w:rPr>
          <w:rFonts w:ascii="Times New Roman" w:hAnsi="Times New Roman" w:cs="Times New Roman"/>
          <w:b/>
          <w:bCs/>
          <w:sz w:val="32"/>
          <w:szCs w:val="32"/>
        </w:rPr>
      </w:pPr>
    </w:p>
    <w:p w14:paraId="00C87F63" w14:textId="26CBAFF7" w:rsidR="00B97280" w:rsidRDefault="00B97280" w:rsidP="00BD5BDC">
      <w:pPr>
        <w:spacing w:after="0"/>
        <w:jc w:val="center"/>
        <w:rPr>
          <w:rFonts w:ascii="Times New Roman" w:hAnsi="Times New Roman" w:cs="Times New Roman"/>
          <w:b/>
          <w:bCs/>
          <w:sz w:val="32"/>
          <w:szCs w:val="32"/>
        </w:rPr>
      </w:pPr>
    </w:p>
    <w:p w14:paraId="6F2A56A5" w14:textId="464ADAF6" w:rsidR="00B97280" w:rsidRDefault="00B97280" w:rsidP="00BD5BDC">
      <w:pPr>
        <w:spacing w:after="0"/>
        <w:jc w:val="center"/>
        <w:rPr>
          <w:rFonts w:ascii="Times New Roman" w:hAnsi="Times New Roman" w:cs="Times New Roman"/>
          <w:b/>
          <w:bCs/>
          <w:sz w:val="32"/>
          <w:szCs w:val="32"/>
        </w:rPr>
      </w:pPr>
    </w:p>
    <w:p w14:paraId="40BED786" w14:textId="77777777" w:rsidR="00B97280" w:rsidRDefault="00B97280" w:rsidP="00BD5BDC">
      <w:pPr>
        <w:spacing w:after="0"/>
        <w:jc w:val="center"/>
        <w:rPr>
          <w:rFonts w:ascii="Times New Roman" w:hAnsi="Times New Roman" w:cs="Times New Roman"/>
          <w:b/>
          <w:bCs/>
          <w:sz w:val="32"/>
          <w:szCs w:val="32"/>
        </w:rPr>
      </w:pPr>
    </w:p>
    <w:p w14:paraId="48618E73" w14:textId="77777777" w:rsidR="00761D3C" w:rsidRPr="00BD5BDC" w:rsidRDefault="00761D3C" w:rsidP="00761D3C">
      <w:pPr>
        <w:spacing w:after="0"/>
        <w:rPr>
          <w:rFonts w:ascii="Times New Roman" w:hAnsi="Times New Roman" w:cs="Times New Roman"/>
          <w:b/>
          <w:bCs/>
          <w:sz w:val="32"/>
          <w:szCs w:val="32"/>
        </w:rPr>
      </w:pPr>
    </w:p>
    <w:p w14:paraId="2A649B43" w14:textId="1E24040A" w:rsidR="00BD5BDC" w:rsidRPr="005014BC" w:rsidRDefault="00BD5BDC" w:rsidP="005014BC">
      <w:pPr>
        <w:spacing w:after="0"/>
        <w:jc w:val="center"/>
        <w:rPr>
          <w:rFonts w:ascii="Times New Roman" w:hAnsi="Times New Roman" w:cs="Times New Roman"/>
          <w:b/>
          <w:bCs/>
          <w:sz w:val="28"/>
          <w:szCs w:val="28"/>
        </w:rPr>
      </w:pPr>
      <w:r w:rsidRPr="005014BC">
        <w:rPr>
          <w:rFonts w:ascii="Times New Roman" w:hAnsi="Times New Roman" w:cs="Times New Roman"/>
          <w:b/>
          <w:bCs/>
          <w:sz w:val="28"/>
          <w:szCs w:val="28"/>
        </w:rPr>
        <w:lastRenderedPageBreak/>
        <w:t>1</w:t>
      </w:r>
      <w:r w:rsidR="005014BC">
        <w:rPr>
          <w:rFonts w:ascii="Times New Roman" w:hAnsi="Times New Roman" w:cs="Times New Roman"/>
          <w:b/>
          <w:bCs/>
          <w:sz w:val="28"/>
          <w:szCs w:val="28"/>
        </w:rPr>
        <w:t xml:space="preserve">. </w:t>
      </w:r>
      <w:r w:rsidRPr="005014BC">
        <w:rPr>
          <w:rFonts w:ascii="Times New Roman" w:hAnsi="Times New Roman" w:cs="Times New Roman"/>
          <w:b/>
          <w:bCs/>
          <w:sz w:val="28"/>
          <w:szCs w:val="28"/>
        </w:rPr>
        <w:t>Организационные мероприятия по обеспечению антитеррористической защищенности объекта</w:t>
      </w:r>
    </w:p>
    <w:p w14:paraId="70A53221" w14:textId="77777777" w:rsidR="00BD5BDC" w:rsidRPr="00BD5BDC" w:rsidRDefault="00BD5BDC" w:rsidP="00BD5BDC">
      <w:pPr>
        <w:spacing w:after="0"/>
        <w:jc w:val="both"/>
        <w:rPr>
          <w:rFonts w:ascii="Times New Roman" w:hAnsi="Times New Roman" w:cs="Times New Roman"/>
          <w:sz w:val="28"/>
          <w:szCs w:val="28"/>
        </w:rPr>
      </w:pPr>
    </w:p>
    <w:p w14:paraId="4D8423B5" w14:textId="00C4E21E"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Руководители объекта, ответственные должностные лица за антитеррористическую защищенность, собственную безопасность организации, работы с кадрами, совместно с руководителями охранных структур, обеспечивающих безопасность на объекте, в целях обеспечения антитеррористической защищенности объекта, персонала и посетителей обязаны:</w:t>
      </w:r>
    </w:p>
    <w:p w14:paraId="70241E27" w14:textId="1C23583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организовать (во взаимодействии с территориальными подразделениями полиции и МЧС России) систематическую подготовку персонала (сотрудников), охранников, работников, а также постоянно работающих на объекте представителей арендаторов площадей объекта по отработке устойчивых навыков к практическим действиям по предупреждению совершения террористического акта (ТА), других чрезвычайных ситуаций (ЧС), проведению эвакуации всех лиц, находящихся на объекте, осуществлению мер личной безопасности, оказанию первой помощи пострадавшим и т.п.;</w:t>
      </w:r>
    </w:p>
    <w:p w14:paraId="55EF6F66" w14:textId="12FBFC1E"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организовать проведение более тщательного подбора и проверки кадров;</w:t>
      </w:r>
    </w:p>
    <w:p w14:paraId="3078C2F6" w14:textId="6803CA79"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установить режим контроля обстановки и пропуска на территорию объекта и в здание (здания) объекта для сотрудников и посетителей, ужесточить режим пропуска для посторонних лиц (возможно с записью фамилии, имени, отчества, номера документа, удостоверяющего личность в соответствующем журнале), не допускать на объект лиц с признаками наркотического и алкогольного опьянения, проявляющих неадекватное поведение и возможностью проявления агрессии;</w:t>
      </w:r>
    </w:p>
    <w:p w14:paraId="4CF4A27E" w14:textId="747B75A8"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организовать ежедневный обход и осмотр территории и помещений объекта, в т.ч. периодическую комиссионную проверку складских помещений, с целью обнаружения подозрительных предметов и выявления средств терроризма;</w:t>
      </w:r>
    </w:p>
    <w:p w14:paraId="110C1A5B" w14:textId="3F5DB38E"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тщательно проверять поступающее на объект имущество, товары и т.п. на предмет наличия подозрительных предметов и выявления средств террора;</w:t>
      </w:r>
    </w:p>
    <w:p w14:paraId="172E3EA8" w14:textId="08BE1C7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 заключении договоров на сдачу складских помещений в аренду в обязательном порядке включать пункты, дающие право администрации объекта при необходимости осуществлять проверку сдаваемых помещений по своему усмотрению;</w:t>
      </w:r>
    </w:p>
    <w:p w14:paraId="30BE74D2" w14:textId="0055C3F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организовать систематические инструктажи персонала, арендаторов, субарендаторов помещений объекта о том, что запрещается проносить, принимать на хранение от посторонних лиц какие-либо предметы и вещи;</w:t>
      </w:r>
    </w:p>
    <w:p w14:paraId="7B2B85AA" w14:textId="754B94F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 разработать план оповещения при чрезвычайных обстоятельствах и эвакуации персонала, посетителей при угрозе совершения (совершении) террористического акта, а также проводить тренировки по плану;</w:t>
      </w:r>
    </w:p>
    <w:p w14:paraId="41529C1C" w14:textId="6F9E0D49"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создать «Уголок обеспечения безопасности жизнедеятельности», в котором разместить, в числе других, материалы, памятки по обеспечению безопасности при угрозе (совершении) террористического акта в доступной форме для персонала;</w:t>
      </w:r>
    </w:p>
    <w:p w14:paraId="2226473D" w14:textId="7B586C23"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разработать и утвердить нормативным документом объекта:</w:t>
      </w:r>
    </w:p>
    <w:p w14:paraId="3F6DCB3C" w14:textId="1D709E09"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1. инструкции для ответственных должностных лиц объекта, постоянных дежурных, сотрудников охраны объекта по действиям при возникновении чрезвычайных обстоятельств, вызванных угрозой совершения (совершением) террористического акта;</w:t>
      </w:r>
    </w:p>
    <w:p w14:paraId="0176585D" w14:textId="046B842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2. порядок организации взаимодействия с указанием номеров телефонов территориальных подразделений ФСБ, МВД, МЧС, Роспотребнадзора, а также служб жизнеобеспечения населения, расположенных на территории муниципального образования;</w:t>
      </w:r>
    </w:p>
    <w:p w14:paraId="162C5BC1" w14:textId="174DD05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3. порядок организации и средства оповещения сотрудников и посетителей при угрозе террористического акта (систему сигналов: звонков, при наличии в учреждении радиотрансляции - заранее записанных на аудионоситель текстов объявлений спокойным голосом о необходимости, </w:t>
      </w:r>
      <w:r w:rsidR="00D61165">
        <w:rPr>
          <w:rFonts w:ascii="Times New Roman" w:hAnsi="Times New Roman" w:cs="Times New Roman"/>
          <w:sz w:val="28"/>
          <w:szCs w:val="28"/>
        </w:rPr>
        <w:t xml:space="preserve">                   </w:t>
      </w:r>
      <w:r w:rsidRPr="00BD5BDC">
        <w:rPr>
          <w:rFonts w:ascii="Times New Roman" w:hAnsi="Times New Roman" w:cs="Times New Roman"/>
          <w:sz w:val="28"/>
          <w:szCs w:val="28"/>
        </w:rPr>
        <w:t>в связи с чрезвычайными обстоятельствами, немедленно, организованно и без паники покинуть здание объекта по эвакуационным маршрутам через аварийные выходы и собраться в определенном, заранее запланированном месте, на безопасном расстоянии);</w:t>
      </w:r>
    </w:p>
    <w:p w14:paraId="3763CFFC" w14:textId="088E448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4. расположение в здании (помещениях) и на территории объекта предупреждающие и запрещающие знаки, таблички: «Не подходить», </w:t>
      </w:r>
      <w:r w:rsidR="00D61165">
        <w:rPr>
          <w:rFonts w:ascii="Times New Roman" w:hAnsi="Times New Roman" w:cs="Times New Roman"/>
          <w:sz w:val="28"/>
          <w:szCs w:val="28"/>
        </w:rPr>
        <w:t xml:space="preserve">                       </w:t>
      </w:r>
      <w:r w:rsidRPr="00BD5BDC">
        <w:rPr>
          <w:rFonts w:ascii="Times New Roman" w:hAnsi="Times New Roman" w:cs="Times New Roman"/>
          <w:sz w:val="28"/>
          <w:szCs w:val="28"/>
        </w:rPr>
        <w:t xml:space="preserve">«Не трогать», «Опасно для жизни», «Проход запрещен», «Проезд запрещен», «Стоянка запрещена», «Не пользоваться открытым огнем», «Не курить», </w:t>
      </w:r>
      <w:r w:rsidR="00D61165">
        <w:rPr>
          <w:rFonts w:ascii="Times New Roman" w:hAnsi="Times New Roman" w:cs="Times New Roman"/>
          <w:sz w:val="28"/>
          <w:szCs w:val="28"/>
        </w:rPr>
        <w:t xml:space="preserve">                         </w:t>
      </w:r>
      <w:r w:rsidRPr="00BD5BDC">
        <w:rPr>
          <w:rFonts w:ascii="Times New Roman" w:hAnsi="Times New Roman" w:cs="Times New Roman"/>
          <w:sz w:val="28"/>
          <w:szCs w:val="28"/>
        </w:rPr>
        <w:t>«Не включать», «Работают люди», «Не пользоваться мобильным телефоном и средствами радиосвязи» «Санитарная зона» и т.п.;</w:t>
      </w:r>
    </w:p>
    <w:p w14:paraId="1CE6642F" w14:textId="1F7CB50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-подготовить и содержать в готовности средства индивидуальной защиты;</w:t>
      </w:r>
    </w:p>
    <w:p w14:paraId="4D9E2236"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во взаимодействии с территориальными подразделениями ГИБДД исключить парковки автомобилей (кроме штатного автотранспорта объекта) не ближе 50 м. от объекта;</w:t>
      </w:r>
    </w:p>
    <w:p w14:paraId="70463ABB" w14:textId="5EFA339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освободить от лишних предметов служебные помещения, лестничные площадки, аварийные выходы, где расположены технические установки;</w:t>
      </w:r>
    </w:p>
    <w:p w14:paraId="52A54CFC" w14:textId="0E3A80D4"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допускать нахождения на объекте (и на его территории) ни одного постороннего предмета, а также не запирающихся на замки шкафов, хранилищ, ящиков и прочих предметов (в т.ч. автомобилей), в которые возможна закладка взрывного устройства (ВУ);</w:t>
      </w:r>
    </w:p>
    <w:p w14:paraId="22ED62E7" w14:textId="756CF4F8"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 контейнеры-мусоросборники установить за пределами объекта, по возможности на максимальном удалении от здания, в целях минимизации ущерба в случае срабатывания ВУ в контейнере;</w:t>
      </w:r>
    </w:p>
    <w:p w14:paraId="50920AE2" w14:textId="6FFEB18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исключить доступ в подсобные помещения, технические комнаты, гаражи, сараи и т.п. посторонних лиц, обеспечить постоянное нахождение входов (выходов) в эти помещения в закрытом на замки состоянии, выдачу ключей техническим работникам осуществлять строго по записи в журнале, под роспись, под контролем ответственных должностных лиц;</w:t>
      </w:r>
    </w:p>
    <w:p w14:paraId="7678CC09" w14:textId="18ED3D0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лично, с ответственными должностными лицами осуществлять регулярный осмотр и опечатывание подсобных помещений и нежилых строений на объекте (сараев, гаражей) на предмет обнаружения посторонних предметов (возможно отравляющих веществ, ВУ и т.п.).</w:t>
      </w:r>
    </w:p>
    <w:p w14:paraId="776CDB39" w14:textId="604AAC7A"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довести до всего персонала, ответственных лиц, сотрудников службы охраны, вахтеров, сторожей, технических работников номера телефонов территориальных правоохранительных органов (дежурные: ФСБ, полиции, МЧС, ЕДДС муниципального образования. Обеспечить незамедлительную передачу сообщений об обнаружении подозрительных предметов или угрозе совершения (совершении) террористического акта (каждым обнаружившим сотрудником, работником) по вышеуказанным телефонам. Разместить эти номера телефонов на постах дежурных служб объекта, охраны и ответственных лиц за вопросы ГО и ЧС (безопасности) объекта;</w:t>
      </w:r>
    </w:p>
    <w:p w14:paraId="289514C6" w14:textId="1F3E2A2B"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постоянно нацеливать персонал объекта, сотрудников, осуществляющих охрану объекта, в т.ч. сторожей, вахтеров, а также технических работников (уборщиков, слесарей, электриков и пр.) на повышение личной бдительности, ответственности, незамедлительное обнаружение посторонних предметов, подозрительных лиц. Регулярно проводить ИНСТРУКТАЖИ и практические занятия с перечисленным персоналом объектов по порядку действий при обнаружении посторонних предметов, подозрительных лиц и автомобилей (вблизи объекта).</w:t>
      </w:r>
    </w:p>
    <w:p w14:paraId="7A4ABD67" w14:textId="66EBAC7F"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Помните - в соответствии</w:t>
      </w:r>
      <w:r w:rsidR="00E71C4B">
        <w:rPr>
          <w:rFonts w:ascii="Times New Roman" w:hAnsi="Times New Roman" w:cs="Times New Roman"/>
          <w:sz w:val="28"/>
          <w:szCs w:val="28"/>
        </w:rPr>
        <w:t xml:space="preserve"> </w:t>
      </w:r>
      <w:r w:rsidRPr="00BD5BDC">
        <w:rPr>
          <w:rFonts w:ascii="Times New Roman" w:hAnsi="Times New Roman" w:cs="Times New Roman"/>
          <w:sz w:val="28"/>
          <w:szCs w:val="28"/>
        </w:rPr>
        <w:t>с законодательством руководитель, собственник (правообладатель) объекта (учреждения, организации, места массового пребывания людей) несет персональную ответственность за безопасность своих сотрудников и посетителей на объекте и его антитеррористическую защищенность.</w:t>
      </w:r>
    </w:p>
    <w:p w14:paraId="107742DE" w14:textId="2EE46C91" w:rsidR="00BD5BDC" w:rsidRPr="00BD5BDC" w:rsidRDefault="00BD5BDC" w:rsidP="00D61165">
      <w:pPr>
        <w:spacing w:after="0"/>
        <w:jc w:val="both"/>
        <w:rPr>
          <w:rFonts w:ascii="Times New Roman" w:hAnsi="Times New Roman" w:cs="Times New Roman"/>
          <w:sz w:val="28"/>
          <w:szCs w:val="28"/>
        </w:rPr>
      </w:pPr>
    </w:p>
    <w:p w14:paraId="4A4CE589" w14:textId="601440D1"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2. Рекомендации по обнаружению предметов, похожих на взрывное устройство.</w:t>
      </w:r>
    </w:p>
    <w:p w14:paraId="030E9D07" w14:textId="77777777" w:rsidR="00BD5BDC" w:rsidRPr="00BD5BDC" w:rsidRDefault="00BD5BDC" w:rsidP="002915AB">
      <w:pPr>
        <w:spacing w:after="0"/>
        <w:ind w:firstLine="567"/>
        <w:jc w:val="both"/>
        <w:rPr>
          <w:rFonts w:ascii="Times New Roman" w:hAnsi="Times New Roman" w:cs="Times New Roman"/>
          <w:sz w:val="28"/>
          <w:szCs w:val="28"/>
        </w:rPr>
      </w:pPr>
    </w:p>
    <w:p w14:paraId="4D22542A" w14:textId="0C25D251"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Взрывное устройство (ВУ) - штатное (граната, мина, тротиловая шашка и т.п.) или самодельное взрывное устройство (СВУ) может быть закамуфлировано террористами и, в результате, иметь любой вид: сумка, сверток, коробка, пакет и т.п., находящиеся бесхозно в месте возможного </w:t>
      </w:r>
      <w:r w:rsidRPr="00BD5BDC">
        <w:rPr>
          <w:rFonts w:ascii="Times New Roman" w:hAnsi="Times New Roman" w:cs="Times New Roman"/>
          <w:sz w:val="28"/>
          <w:szCs w:val="28"/>
        </w:rPr>
        <w:lastRenderedPageBreak/>
        <w:t>присутствия большого количества людей, вблизи взрывопожароопасных мест, а также около расположения различного рода коммуникаций.</w:t>
      </w:r>
    </w:p>
    <w:p w14:paraId="5A7E2CA5" w14:textId="22022686"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СВУ также может быть закамуфлирован под предмет бытового назначения (термос, портфель, системный блок ЭПВМ, электрочайник и т.п.).</w:t>
      </w:r>
    </w:p>
    <w:p w14:paraId="13329D34" w14:textId="478CA5E4"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Возможно использование для размещения ВУ предметов и объектов хозяйственно-бытового и технического назначения (ведро для мусора, бачек для воды, контейнер для бытовых отходов), а также автомобиль, металлическая оболочка, кузов которых при срабатывании ВУ становятся дополнительными поражающими (осколочными) элементами.</w:t>
      </w:r>
    </w:p>
    <w:p w14:paraId="0F379AB6" w14:textId="2BC79EFC"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Основными способами дистанционной передачи команды на подрыв ВУ (в зависимости от устройства) чаще всего являются:</w:t>
      </w:r>
    </w:p>
    <w:p w14:paraId="50153411" w14:textId="242AFB2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«звонок» по телефону сотовой связи на определенный номер (принимающий сотовый телефон установлен в самом ВУ);</w:t>
      </w:r>
    </w:p>
    <w:p w14:paraId="0E295DBD" w14:textId="1FF18CD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радиоволновой сигнал, т.е. по средствам создания радиоволн на определенной частоте (поэтому необходимо исключить работу радиоволновых передатчиков, в т.ч. радиостанций и телефонов сотовой связи в зоне обнаружения ВУ);</w:t>
      </w:r>
    </w:p>
    <w:p w14:paraId="1C2E15CF" w14:textId="10B5CCA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 электрическим проводам;</w:t>
      </w:r>
    </w:p>
    <w:p w14:paraId="4C1B8493" w14:textId="79C4F30B"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 помощи срабатывания часового механизма во ВУ (электронный, либо механический таймер).</w:t>
      </w:r>
    </w:p>
    <w:p w14:paraId="322DDD96" w14:textId="29782E3B"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Существуют некоторые общие внешние признаки предмета, которые могут указывать на наличие ВУ:</w:t>
      </w:r>
    </w:p>
    <w:p w14:paraId="569BE534" w14:textId="02925CF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стандартный вид штатного боеприпаса – гранаты, мины, снаряда, толовой шашки и т.п.;</w:t>
      </w:r>
    </w:p>
    <w:p w14:paraId="74F11EAE" w14:textId="44040BF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наличие в сборе элементов боеприпаса (тротиловой шашки и т.п.), взрывателя, а также растяжек (натянутая леска, нитка и т.п.) к нему;</w:t>
      </w:r>
    </w:p>
    <w:p w14:paraId="7BCDC6DE" w14:textId="6A4B3BEC"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наличие на обнаруженном предмете элементов электропитания, антенн, кнопок, циферблата электронных часов, проводов, веревок, изолирующей ленты, скотча и т.п.;</w:t>
      </w:r>
    </w:p>
    <w:p w14:paraId="349BB275" w14:textId="6346CAF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наличие множества элементов и деталей, не соответствующих назначению предмета;</w:t>
      </w:r>
    </w:p>
    <w:p w14:paraId="02282DE2" w14:textId="2DE62839"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подозрительные звуки, щелчки, тиканье часов, писк, и т.п., издаваемые предметом;</w:t>
      </w:r>
    </w:p>
    <w:p w14:paraId="52AB5DB0" w14:textId="71A1E42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от предмета исходит характерный запах миндаля, гуталина или другой необычный запах;</w:t>
      </w:r>
    </w:p>
    <w:p w14:paraId="248F928F" w14:textId="2BE92DF0" w:rsid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 нахождение обычного предмета в месте, где он логически находиться не должен, или где раньше его никогда не было (например, появление коробки </w:t>
      </w:r>
      <w:r w:rsidR="00E71C4B" w:rsidRPr="00BD5BDC">
        <w:rPr>
          <w:rFonts w:ascii="Times New Roman" w:hAnsi="Times New Roman" w:cs="Times New Roman"/>
          <w:sz w:val="28"/>
          <w:szCs w:val="28"/>
        </w:rPr>
        <w:t>из-под</w:t>
      </w:r>
      <w:r w:rsidRPr="00BD5BDC">
        <w:rPr>
          <w:rFonts w:ascii="Times New Roman" w:hAnsi="Times New Roman" w:cs="Times New Roman"/>
          <w:sz w:val="28"/>
          <w:szCs w:val="28"/>
        </w:rPr>
        <w:t xml:space="preserve"> ксерокса на скамейке в школьном стадионе).</w:t>
      </w:r>
    </w:p>
    <w:p w14:paraId="2B941220" w14:textId="6A882978" w:rsidR="005014BC" w:rsidRDefault="005014BC" w:rsidP="002915AB">
      <w:pPr>
        <w:spacing w:after="0"/>
        <w:ind w:firstLine="567"/>
        <w:jc w:val="both"/>
        <w:rPr>
          <w:rFonts w:ascii="Times New Roman" w:hAnsi="Times New Roman" w:cs="Times New Roman"/>
          <w:sz w:val="28"/>
          <w:szCs w:val="28"/>
        </w:rPr>
      </w:pPr>
    </w:p>
    <w:p w14:paraId="04ABC441" w14:textId="77777777" w:rsidR="005014BC" w:rsidRPr="00BD5BDC" w:rsidRDefault="005014BC" w:rsidP="00D61165">
      <w:pPr>
        <w:spacing w:after="0"/>
        <w:jc w:val="both"/>
        <w:rPr>
          <w:rFonts w:ascii="Times New Roman" w:hAnsi="Times New Roman" w:cs="Times New Roman"/>
          <w:sz w:val="28"/>
          <w:szCs w:val="28"/>
        </w:rPr>
      </w:pPr>
    </w:p>
    <w:p w14:paraId="32F63B9C" w14:textId="04076CE5"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lastRenderedPageBreak/>
        <w:t>3. Действия персонала, сотрудников охраны объекта при обнаружении неопознанных подозрительных предметов, а также предметов, похожих на взрывное устройство.</w:t>
      </w:r>
    </w:p>
    <w:p w14:paraId="2B59AA56" w14:textId="77777777" w:rsidR="00BD5BDC" w:rsidRPr="00BD5BDC" w:rsidRDefault="00BD5BDC" w:rsidP="002915AB">
      <w:pPr>
        <w:spacing w:after="0"/>
        <w:ind w:firstLine="567"/>
        <w:jc w:val="both"/>
        <w:rPr>
          <w:rFonts w:ascii="Times New Roman" w:hAnsi="Times New Roman" w:cs="Times New Roman"/>
          <w:sz w:val="28"/>
          <w:szCs w:val="28"/>
        </w:rPr>
      </w:pPr>
    </w:p>
    <w:p w14:paraId="1A84A8B5" w14:textId="24B8A25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При обнаружении предметов, похожих на взрывное устройство:</w:t>
      </w:r>
    </w:p>
    <w:p w14:paraId="004247BE" w14:textId="6ABA970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запрещается трогать и передвигать обнаруженный подозрительный предмет, подходить и курить возле обнаруженного предмета, пользоваться средствами радиосвязи, мобильными телефонами вблизи данного предмета (и не позволять делать это другим лицам до прибытия сил полиции, ФСБ и МЧС);</w:t>
      </w:r>
    </w:p>
    <w:p w14:paraId="2FFDC797" w14:textId="13404F3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немедленно сообщить об обнаружении подозрительного предмета по имеющимся телефонам в ЕДДС, территориальные подразделения ФСБ, полиции, МЧС, а также руководителю объекта (учреждения, организации);</w:t>
      </w:r>
    </w:p>
    <w:p w14:paraId="3C7588D4" w14:textId="252AE35E"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до прибытия сотрудников полиции, ФСБ, МЧС принять меры к освобождению от людей помещения или территории;</w:t>
      </w:r>
    </w:p>
    <w:p w14:paraId="5194D990" w14:textId="79615B7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зафиксировать письменно время и место обнаружения подозрительного предмета;</w:t>
      </w:r>
    </w:p>
    <w:p w14:paraId="6DE1CAFB" w14:textId="26FE1D8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организовать в соответствии с планом эвакуацию по безопасным маршрутам людей, осуществляя по списку их пересчет до и после эвакуации, и освободить от людей опасную зону в радиусе не менее 100 м (рекомендуемые зоны эвакуации людей от места обнаружения ВУ указаны в разделе 4 данной памятки);</w:t>
      </w:r>
    </w:p>
    <w:p w14:paraId="2D41F5C8" w14:textId="7DBE7F5A"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 возможности обеспечить охрану подозрительного предмета и опасной зоны вокруг него, находясь за естественными укрытиями, выставить на подходах предупреждающие и запрещающие знаки, таблички «Не подходить», «Не трогать», «Опасно для жизни», «Проход (проезд) запрещен» и т.п., не допускать в зону возможного поражения людей;</w:t>
      </w:r>
    </w:p>
    <w:p w14:paraId="578AC314" w14:textId="1028A75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 целях недопущения паники до прибытия сотрудников правоохранительных органов - не сообщать об угрозе взрыва никому, кроме тех руководителей и сотрудников объекта, кому в соответствии со служебными функциями необходимо знать о случившемся;</w:t>
      </w:r>
    </w:p>
    <w:p w14:paraId="77908F58" w14:textId="5A3861BB"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дождаться прибытия сотрудников правоохранительных органов (ФСБ, полиции, МЧС) и точно указать им место расположения подозрительного предмета, сообщить время и обстоятельства его обнаружения;</w:t>
      </w:r>
    </w:p>
    <w:p w14:paraId="7FD82198"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далее действовать по указанию представителей Оперативного штаба, правоохранительных органов.</w:t>
      </w:r>
    </w:p>
    <w:p w14:paraId="4F404A3C" w14:textId="237888B7" w:rsidR="00BD5BDC" w:rsidRDefault="00BD5BDC" w:rsidP="002915AB">
      <w:pPr>
        <w:spacing w:after="0"/>
        <w:ind w:firstLine="567"/>
        <w:jc w:val="both"/>
        <w:rPr>
          <w:rFonts w:ascii="Times New Roman" w:hAnsi="Times New Roman" w:cs="Times New Roman"/>
          <w:sz w:val="28"/>
          <w:szCs w:val="28"/>
        </w:rPr>
      </w:pPr>
    </w:p>
    <w:p w14:paraId="6221A447" w14:textId="3FA822CA" w:rsidR="00D61165" w:rsidRDefault="00D61165" w:rsidP="002915AB">
      <w:pPr>
        <w:spacing w:after="0"/>
        <w:ind w:firstLine="567"/>
        <w:jc w:val="both"/>
        <w:rPr>
          <w:rFonts w:ascii="Times New Roman" w:hAnsi="Times New Roman" w:cs="Times New Roman"/>
          <w:sz w:val="28"/>
          <w:szCs w:val="28"/>
        </w:rPr>
      </w:pPr>
    </w:p>
    <w:p w14:paraId="304B87E9" w14:textId="5CA9B808" w:rsidR="00D61165" w:rsidRDefault="00D61165" w:rsidP="002915AB">
      <w:pPr>
        <w:spacing w:after="0"/>
        <w:ind w:firstLine="567"/>
        <w:jc w:val="both"/>
        <w:rPr>
          <w:rFonts w:ascii="Times New Roman" w:hAnsi="Times New Roman" w:cs="Times New Roman"/>
          <w:sz w:val="28"/>
          <w:szCs w:val="28"/>
        </w:rPr>
      </w:pPr>
    </w:p>
    <w:p w14:paraId="7605E232" w14:textId="5AC38974" w:rsidR="00D61165" w:rsidRDefault="00D61165" w:rsidP="002915AB">
      <w:pPr>
        <w:spacing w:after="0"/>
        <w:ind w:firstLine="567"/>
        <w:jc w:val="both"/>
        <w:rPr>
          <w:rFonts w:ascii="Times New Roman" w:hAnsi="Times New Roman" w:cs="Times New Roman"/>
          <w:sz w:val="28"/>
          <w:szCs w:val="28"/>
        </w:rPr>
      </w:pPr>
    </w:p>
    <w:p w14:paraId="58304D16" w14:textId="77777777" w:rsidR="00D61165" w:rsidRPr="00BD5BDC" w:rsidRDefault="00D61165" w:rsidP="002915AB">
      <w:pPr>
        <w:spacing w:after="0"/>
        <w:ind w:firstLine="567"/>
        <w:jc w:val="both"/>
        <w:rPr>
          <w:rFonts w:ascii="Times New Roman" w:hAnsi="Times New Roman" w:cs="Times New Roman"/>
          <w:sz w:val="28"/>
          <w:szCs w:val="28"/>
        </w:rPr>
      </w:pPr>
    </w:p>
    <w:p w14:paraId="706CB7FC" w14:textId="43CE8978" w:rsidR="00BD5BDC" w:rsidRPr="005A7697" w:rsidRDefault="00BD5BDC" w:rsidP="002915AB">
      <w:pPr>
        <w:spacing w:after="0"/>
        <w:ind w:firstLine="567"/>
        <w:jc w:val="center"/>
        <w:rPr>
          <w:rFonts w:ascii="Times New Roman" w:hAnsi="Times New Roman" w:cs="Times New Roman"/>
          <w:b/>
          <w:bCs/>
          <w:sz w:val="28"/>
          <w:szCs w:val="28"/>
        </w:rPr>
      </w:pPr>
      <w:r w:rsidRPr="005A7697">
        <w:rPr>
          <w:rFonts w:ascii="Times New Roman" w:hAnsi="Times New Roman" w:cs="Times New Roman"/>
          <w:b/>
          <w:bCs/>
          <w:sz w:val="28"/>
          <w:szCs w:val="28"/>
        </w:rPr>
        <w:lastRenderedPageBreak/>
        <w:t>4. Рекомендуемые зоны эвакуации и оцепления при обнаружении взрывного устройства или предмета, подозрительного на взрывное устройство</w:t>
      </w:r>
      <w:r w:rsidR="00C44A1D" w:rsidRPr="005A7697">
        <w:rPr>
          <w:rFonts w:ascii="Times New Roman" w:hAnsi="Times New Roman" w:cs="Times New Roman"/>
          <w:b/>
          <w:bCs/>
          <w:sz w:val="28"/>
          <w:szCs w:val="28"/>
        </w:rPr>
        <w:t>:</w:t>
      </w:r>
    </w:p>
    <w:p w14:paraId="0AC64E45" w14:textId="77777777" w:rsidR="002915AB" w:rsidRDefault="002915AB" w:rsidP="002915AB">
      <w:pPr>
        <w:spacing w:after="0"/>
        <w:jc w:val="both"/>
        <w:rPr>
          <w:rFonts w:ascii="Times New Roman" w:hAnsi="Times New Roman" w:cs="Times New Roman"/>
          <w:sz w:val="28"/>
          <w:szCs w:val="28"/>
        </w:rPr>
      </w:pPr>
    </w:p>
    <w:p w14:paraId="0DBC4C63" w14:textId="7BA04393" w:rsidR="00BD5BDC" w:rsidRPr="00BD5BDC" w:rsidRDefault="002915AB" w:rsidP="002915A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D5BDC" w:rsidRPr="00BD5BDC">
        <w:rPr>
          <w:rFonts w:ascii="Times New Roman" w:hAnsi="Times New Roman" w:cs="Times New Roman"/>
          <w:sz w:val="28"/>
          <w:szCs w:val="28"/>
        </w:rPr>
        <w:t>1.</w:t>
      </w:r>
      <w:r w:rsidR="00C44A1D">
        <w:rPr>
          <w:rFonts w:ascii="Times New Roman" w:hAnsi="Times New Roman" w:cs="Times New Roman"/>
          <w:sz w:val="28"/>
          <w:szCs w:val="28"/>
        </w:rPr>
        <w:t xml:space="preserve"> </w:t>
      </w:r>
      <w:r w:rsidR="00BD5BDC" w:rsidRPr="00BD5BDC">
        <w:rPr>
          <w:rFonts w:ascii="Times New Roman" w:hAnsi="Times New Roman" w:cs="Times New Roman"/>
          <w:sz w:val="28"/>
          <w:szCs w:val="28"/>
        </w:rPr>
        <w:t>Граната РГД-5</w:t>
      </w:r>
      <w:r w:rsidR="00C44A1D">
        <w:rPr>
          <w:rFonts w:ascii="Times New Roman" w:hAnsi="Times New Roman" w:cs="Times New Roman"/>
          <w:sz w:val="28"/>
          <w:szCs w:val="28"/>
        </w:rPr>
        <w:t xml:space="preserve">                                                    </w:t>
      </w:r>
      <w:r>
        <w:rPr>
          <w:rFonts w:ascii="Times New Roman" w:hAnsi="Times New Roman" w:cs="Times New Roman"/>
          <w:sz w:val="28"/>
          <w:szCs w:val="28"/>
        </w:rPr>
        <w:t xml:space="preserve"> </w:t>
      </w:r>
      <w:r w:rsidR="00BD5BDC" w:rsidRPr="00BD5BDC">
        <w:rPr>
          <w:rFonts w:ascii="Times New Roman" w:hAnsi="Times New Roman" w:cs="Times New Roman"/>
          <w:sz w:val="28"/>
          <w:szCs w:val="28"/>
        </w:rPr>
        <w:t>не менее 50 метров</w:t>
      </w:r>
    </w:p>
    <w:p w14:paraId="75A945EC" w14:textId="2AE70464"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2.</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Граната Ф-1</w:t>
      </w:r>
      <w:r w:rsidR="00C44A1D">
        <w:rPr>
          <w:rFonts w:ascii="Times New Roman" w:hAnsi="Times New Roman" w:cs="Times New Roman"/>
          <w:sz w:val="28"/>
          <w:szCs w:val="28"/>
        </w:rPr>
        <w:t xml:space="preserve">                                                        </w:t>
      </w:r>
      <w:r w:rsidR="002915AB">
        <w:rPr>
          <w:rFonts w:ascii="Times New Roman" w:hAnsi="Times New Roman" w:cs="Times New Roman"/>
          <w:sz w:val="28"/>
          <w:szCs w:val="28"/>
        </w:rPr>
        <w:t xml:space="preserve"> </w:t>
      </w:r>
      <w:r w:rsidRPr="00BD5BDC">
        <w:rPr>
          <w:rFonts w:ascii="Times New Roman" w:hAnsi="Times New Roman" w:cs="Times New Roman"/>
          <w:sz w:val="28"/>
          <w:szCs w:val="28"/>
        </w:rPr>
        <w:t>не менее 200 метров</w:t>
      </w:r>
    </w:p>
    <w:p w14:paraId="7ADDED2B" w14:textId="01E4358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3.</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Тротиловая шашка массой 200 граммов</w:t>
      </w:r>
      <w:r w:rsidR="00C44A1D">
        <w:rPr>
          <w:rFonts w:ascii="Times New Roman" w:hAnsi="Times New Roman" w:cs="Times New Roman"/>
          <w:sz w:val="28"/>
          <w:szCs w:val="28"/>
        </w:rPr>
        <w:t xml:space="preserve">         </w:t>
      </w:r>
      <w:r w:rsidR="002915AB">
        <w:rPr>
          <w:rFonts w:ascii="Times New Roman" w:hAnsi="Times New Roman" w:cs="Times New Roman"/>
          <w:sz w:val="28"/>
          <w:szCs w:val="28"/>
        </w:rPr>
        <w:t xml:space="preserve"> </w:t>
      </w:r>
      <w:r w:rsidRPr="00BD5BDC">
        <w:rPr>
          <w:rFonts w:ascii="Times New Roman" w:hAnsi="Times New Roman" w:cs="Times New Roman"/>
          <w:sz w:val="28"/>
          <w:szCs w:val="28"/>
        </w:rPr>
        <w:t>45 метров</w:t>
      </w:r>
    </w:p>
    <w:p w14:paraId="2617B34E" w14:textId="5D5E335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4.</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Тротиловая шашка массой 400 граммов</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55 метров</w:t>
      </w:r>
    </w:p>
    <w:p w14:paraId="06435E34" w14:textId="43098C3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5.</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Пивная банка 0,33 литра</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60 метров</w:t>
      </w:r>
    </w:p>
    <w:p w14:paraId="54E13330" w14:textId="6055E8C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6.</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Мина МОН-50</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85 метров</w:t>
      </w:r>
    </w:p>
    <w:p w14:paraId="1C43321C" w14:textId="4E4D47AD" w:rsidR="00C44A1D"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7.</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Чемодан (кейс)</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230 метров</w:t>
      </w:r>
    </w:p>
    <w:p w14:paraId="726FDA3E" w14:textId="05C399A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8.</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Дорожный чемодан</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350 метров</w:t>
      </w:r>
    </w:p>
    <w:p w14:paraId="2E09AB65" w14:textId="3BE990E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9.</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Автомобиль типа “Жигули”</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460 метров</w:t>
      </w:r>
    </w:p>
    <w:p w14:paraId="43EC6F3A" w14:textId="0A68B87A"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10.</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Автомобиль типа “Волга”</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580 метров</w:t>
      </w:r>
    </w:p>
    <w:p w14:paraId="377993BC" w14:textId="025EC91B"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11.</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Микроавтобус</w:t>
      </w:r>
      <w:r w:rsidR="00C44A1D">
        <w:rPr>
          <w:rFonts w:ascii="Times New Roman" w:hAnsi="Times New Roman" w:cs="Times New Roman"/>
          <w:sz w:val="28"/>
          <w:szCs w:val="28"/>
        </w:rPr>
        <w:t xml:space="preserve">                                                  </w:t>
      </w:r>
      <w:r w:rsidR="002915AB">
        <w:rPr>
          <w:rFonts w:ascii="Times New Roman" w:hAnsi="Times New Roman" w:cs="Times New Roman"/>
          <w:sz w:val="28"/>
          <w:szCs w:val="28"/>
        </w:rPr>
        <w:t xml:space="preserve"> </w:t>
      </w:r>
      <w:r w:rsidRPr="00BD5BDC">
        <w:rPr>
          <w:rFonts w:ascii="Times New Roman" w:hAnsi="Times New Roman" w:cs="Times New Roman"/>
          <w:sz w:val="28"/>
          <w:szCs w:val="28"/>
        </w:rPr>
        <w:t>920 метров</w:t>
      </w:r>
    </w:p>
    <w:p w14:paraId="0A255A80" w14:textId="51353C8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12.</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Грузовая автомашина (фургон)</w:t>
      </w:r>
      <w:r w:rsidR="00C44A1D">
        <w:rPr>
          <w:rFonts w:ascii="Times New Roman" w:hAnsi="Times New Roman" w:cs="Times New Roman"/>
          <w:sz w:val="28"/>
          <w:szCs w:val="28"/>
        </w:rPr>
        <w:t xml:space="preserve">                     </w:t>
      </w:r>
      <w:r w:rsidR="002915AB">
        <w:rPr>
          <w:rFonts w:ascii="Times New Roman" w:hAnsi="Times New Roman" w:cs="Times New Roman"/>
          <w:sz w:val="28"/>
          <w:szCs w:val="28"/>
        </w:rPr>
        <w:t xml:space="preserve"> </w:t>
      </w:r>
      <w:r w:rsidRPr="00BD5BDC">
        <w:rPr>
          <w:rFonts w:ascii="Times New Roman" w:hAnsi="Times New Roman" w:cs="Times New Roman"/>
          <w:sz w:val="28"/>
          <w:szCs w:val="28"/>
        </w:rPr>
        <w:t xml:space="preserve">1240 метров </w:t>
      </w:r>
    </w:p>
    <w:p w14:paraId="325353F7" w14:textId="77777777" w:rsidR="00C44A1D" w:rsidRDefault="00C44A1D" w:rsidP="002915AB">
      <w:pPr>
        <w:tabs>
          <w:tab w:val="left" w:pos="1134"/>
        </w:tabs>
        <w:spacing w:after="0"/>
        <w:jc w:val="both"/>
        <w:rPr>
          <w:rFonts w:ascii="Times New Roman" w:hAnsi="Times New Roman" w:cs="Times New Roman"/>
          <w:sz w:val="28"/>
          <w:szCs w:val="28"/>
        </w:rPr>
      </w:pPr>
    </w:p>
    <w:p w14:paraId="621AEDAE" w14:textId="3EF0AE16" w:rsidR="00BD5BDC" w:rsidRPr="005014BC" w:rsidRDefault="00BD5BDC" w:rsidP="002915AB">
      <w:pPr>
        <w:tabs>
          <w:tab w:val="left" w:pos="1134"/>
        </w:tabs>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5. Меры предосторожности при взрыве:</w:t>
      </w:r>
    </w:p>
    <w:p w14:paraId="3E1D18A2" w14:textId="77777777" w:rsidR="00BD5BDC" w:rsidRPr="00BD5BDC" w:rsidRDefault="00BD5BDC" w:rsidP="002915AB">
      <w:pPr>
        <w:spacing w:after="0"/>
        <w:ind w:firstLine="567"/>
        <w:jc w:val="both"/>
        <w:rPr>
          <w:rFonts w:ascii="Times New Roman" w:hAnsi="Times New Roman" w:cs="Times New Roman"/>
          <w:sz w:val="28"/>
          <w:szCs w:val="28"/>
        </w:rPr>
      </w:pPr>
    </w:p>
    <w:p w14:paraId="6F68FDB1" w14:textId="61A22B3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В случае, если взрыв уже произошел персоналу объекта, посетителям</w:t>
      </w:r>
      <w:r w:rsidR="00C44A1D">
        <w:rPr>
          <w:rFonts w:ascii="Times New Roman" w:hAnsi="Times New Roman" w:cs="Times New Roman"/>
          <w:sz w:val="28"/>
          <w:szCs w:val="28"/>
        </w:rPr>
        <w:t xml:space="preserve"> </w:t>
      </w:r>
      <w:r w:rsidRPr="00BD5BDC">
        <w:rPr>
          <w:rFonts w:ascii="Times New Roman" w:hAnsi="Times New Roman" w:cs="Times New Roman"/>
          <w:sz w:val="28"/>
          <w:szCs w:val="28"/>
        </w:rPr>
        <w:t>необходимо:</w:t>
      </w:r>
    </w:p>
    <w:p w14:paraId="031A1B1F" w14:textId="61F454D3" w:rsidR="005014B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рассматривать последствия, лечь на пол (на землю), стараясь не оказаться вблизи витрин, стеклянных стоек, по возможности укрыться за предметами мебели (диваном, столом) либо за строительными конструкциями помещения или неровностями рельефа местности, чтобы минимизировать возможность попадания поражающих элементов ВУ;</w:t>
      </w:r>
    </w:p>
    <w:p w14:paraId="7996D541" w14:textId="02A79F94"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укрыться под главными (несущими) стенами (в случае начала разрушения здания), так как наибольшую опасность как правило представляют внутренние перегородки, потолки, люстры и т.п.;</w:t>
      </w:r>
    </w:p>
    <w:p w14:paraId="116FDAFD" w14:textId="73A1996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выходить на балконы, не пользоваться лифтами, не касаться включенных электроприборов (оказавшись в темноте, не стоит пытаться зажечь спички, зажигалку, т.к. могла возникнуть утечка газа);</w:t>
      </w:r>
    </w:p>
    <w:p w14:paraId="69B38498" w14:textId="1985E2F4"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выходить из помещения прижавшись спиной к стене, особенно, если необходимо спускаться по лестнице, при движении пригнуться, прикрыть голову руками (сверху чаще всего сыплются обломки и стекла);</w:t>
      </w:r>
    </w:p>
    <w:p w14:paraId="44CB80EC" w14:textId="40606469"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оказавшись на улице, отойти от здания (следить при этом надо за карнизами и стенами, которые могут рухнуть);</w:t>
      </w:r>
    </w:p>
    <w:p w14:paraId="636087DC" w14:textId="4CF8EBB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двигаться быстро, но с осторожностью, так как паника может привести к еще более серьезным разрушениям здания;</w:t>
      </w:r>
    </w:p>
    <w:p w14:paraId="4DB9BA73" w14:textId="0477574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оказавшись под обломками, под завалом привлечь внимание спасателей стуком, криком, при этом силы расходовать экономно, верить, что помощь придет обязательно;</w:t>
      </w:r>
    </w:p>
    <w:p w14:paraId="557ADF68" w14:textId="0F60AC5D"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 при сильном задымлении закрыть глаза, дышать через носовой платок, шарф, воротник, рукавицы - желательно увлажнены, лечь на пол (дым скапливается наверху).</w:t>
      </w:r>
    </w:p>
    <w:p w14:paraId="65D98DF8"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До официального разрешения правоохранительных органов не возвращаться на место производства взрыва, находиться за зоной оцепления, так как нередко террористы используют два взрывных устройства (инициируемых с интервалом во времени) и 2-е ВУ может еще сработать!</w:t>
      </w:r>
    </w:p>
    <w:p w14:paraId="55D40AB7" w14:textId="722F83F3" w:rsidR="00BD5BDC" w:rsidRPr="00BD5BDC" w:rsidRDefault="00BD5BDC" w:rsidP="002915AB">
      <w:pPr>
        <w:spacing w:after="0"/>
        <w:ind w:firstLine="567"/>
        <w:jc w:val="both"/>
        <w:rPr>
          <w:rFonts w:ascii="Times New Roman" w:hAnsi="Times New Roman" w:cs="Times New Roman"/>
          <w:sz w:val="28"/>
          <w:szCs w:val="28"/>
        </w:rPr>
      </w:pPr>
    </w:p>
    <w:p w14:paraId="70D13DD6" w14:textId="500A1B02" w:rsidR="00BD5BD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6. Действия при поступлении угрозы совершения террористического</w:t>
      </w:r>
      <w:r w:rsidR="00E71C4B" w:rsidRPr="005014BC">
        <w:rPr>
          <w:rFonts w:ascii="Times New Roman" w:hAnsi="Times New Roman" w:cs="Times New Roman"/>
          <w:b/>
          <w:bCs/>
          <w:sz w:val="28"/>
          <w:szCs w:val="28"/>
        </w:rPr>
        <w:t xml:space="preserve"> </w:t>
      </w:r>
      <w:r w:rsidRPr="005014BC">
        <w:rPr>
          <w:rFonts w:ascii="Times New Roman" w:hAnsi="Times New Roman" w:cs="Times New Roman"/>
          <w:b/>
          <w:bCs/>
          <w:sz w:val="28"/>
          <w:szCs w:val="28"/>
        </w:rPr>
        <w:t>акта по телефону:</w:t>
      </w:r>
    </w:p>
    <w:p w14:paraId="2EBB09A6" w14:textId="77777777" w:rsidR="00D61165" w:rsidRPr="005014BC" w:rsidRDefault="00D61165" w:rsidP="002915AB">
      <w:pPr>
        <w:spacing w:after="0"/>
        <w:ind w:firstLine="567"/>
        <w:jc w:val="center"/>
        <w:rPr>
          <w:rFonts w:ascii="Times New Roman" w:hAnsi="Times New Roman" w:cs="Times New Roman"/>
          <w:b/>
          <w:bCs/>
          <w:sz w:val="28"/>
          <w:szCs w:val="28"/>
        </w:rPr>
      </w:pPr>
    </w:p>
    <w:p w14:paraId="38B67249" w14:textId="715AD33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после сообщения по телефону об угрозе взрыва, о наличии взрывного устройства не вдаваться в панику, разговаривать спокойно, вежливо, не прерывать говорящего, включить звукозаписывающую аппаратуру (при наличии) диктофон (если он имеется в телефоне);</w:t>
      </w:r>
    </w:p>
    <w:p w14:paraId="40613366" w14:textId="4465E23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сослаться на некачественную работу телефона, чтобы полностью записать разговор;</w:t>
      </w:r>
    </w:p>
    <w:p w14:paraId="7C93F18F" w14:textId="13A312FF"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запомнить детали разговора, особенности речи звонящего (заикание, акцент, опьянение), посторонние шумы (внешний фон);</w:t>
      </w:r>
    </w:p>
    <w:p w14:paraId="6B42D5CF" w14:textId="721C860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вешать телефонную трубку по окончании разговора (это позволит быстрее отследить звонок спецслужбам);</w:t>
      </w:r>
    </w:p>
    <w:p w14:paraId="7A398A44" w14:textId="4B4E4F4C"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 другому телефону немедленно сообщить в ЕДДС, полицию, УФСБ и руководителю объекта о полученной по телефону информации об угрозе террористического акта;</w:t>
      </w:r>
    </w:p>
    <w:p w14:paraId="4AABECF6" w14:textId="1644FC9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 наличии звукозаписывающей аппаратуры сразу же извлечь кассету (мини-диск) с записью разговора и принять меры к ее сохранности, обязательно установив на ее место другую кассету;</w:t>
      </w:r>
    </w:p>
    <w:p w14:paraId="7F052FBE" w14:textId="75671A16"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далее действовать по указанию сотрудников правоохранительных органов.</w:t>
      </w:r>
    </w:p>
    <w:p w14:paraId="05058569"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Руководителям и сотрудникам охраны объектов с массовым пребыванием людей – при получении угрозы о совершении террористического акта по телефону – незамедлительно осмотреть территорию по периметру ММПЛ, здания на предмет «чужих» припаркованных автомобилей, ранее здесь не стоявших, а также проверить мусорные контейнеры, отодвинуть из на максимально-возможное от здания расстояние, принять экстренные меры по усилению пропускного режима в ММПЛ, без шума осуществить эвакуацию сотрудников, персонала, посетителей из здания в безопасное место (заранее определенное, на определенном удалении от входа в здание).</w:t>
      </w:r>
    </w:p>
    <w:p w14:paraId="3FDBCA83" w14:textId="77777777" w:rsidR="00BD5BDC" w:rsidRPr="00BD5BDC" w:rsidRDefault="00BD5BDC" w:rsidP="002915AB">
      <w:pPr>
        <w:spacing w:after="0"/>
        <w:ind w:firstLine="567"/>
        <w:jc w:val="both"/>
        <w:rPr>
          <w:rFonts w:ascii="Times New Roman" w:hAnsi="Times New Roman" w:cs="Times New Roman"/>
          <w:sz w:val="28"/>
          <w:szCs w:val="28"/>
        </w:rPr>
      </w:pPr>
    </w:p>
    <w:p w14:paraId="6DF4D45C" w14:textId="77777777" w:rsidR="00BD5BDC" w:rsidRPr="00BD5BDC" w:rsidRDefault="00BD5BDC" w:rsidP="002915AB">
      <w:pPr>
        <w:spacing w:after="0"/>
        <w:ind w:firstLine="567"/>
        <w:jc w:val="both"/>
        <w:rPr>
          <w:rFonts w:ascii="Times New Roman" w:hAnsi="Times New Roman" w:cs="Times New Roman"/>
          <w:sz w:val="28"/>
          <w:szCs w:val="28"/>
        </w:rPr>
      </w:pPr>
      <w:r w:rsidRPr="005014BC">
        <w:rPr>
          <w:rFonts w:ascii="Times New Roman" w:hAnsi="Times New Roman" w:cs="Times New Roman"/>
          <w:b/>
          <w:bCs/>
          <w:i/>
          <w:iCs/>
          <w:sz w:val="28"/>
          <w:szCs w:val="28"/>
        </w:rPr>
        <w:t>Примечание:</w:t>
      </w:r>
      <w:r w:rsidRPr="00BD5BDC">
        <w:rPr>
          <w:rFonts w:ascii="Times New Roman" w:hAnsi="Times New Roman" w:cs="Times New Roman"/>
          <w:sz w:val="28"/>
          <w:szCs w:val="28"/>
        </w:rPr>
        <w:t xml:space="preserve"> при поступлении угрозы террористического акта по телефону необходимо действовать в соответствии с «Порядком приема телефонного сообщения с угрозами террористического характера».</w:t>
      </w:r>
    </w:p>
    <w:p w14:paraId="638E7615" w14:textId="6FD1C47E" w:rsidR="00BD5BDC" w:rsidRPr="00BD5BDC" w:rsidRDefault="00BD5BDC" w:rsidP="002915AB">
      <w:pPr>
        <w:spacing w:after="0"/>
        <w:ind w:firstLine="567"/>
        <w:jc w:val="both"/>
        <w:rPr>
          <w:rFonts w:ascii="Times New Roman" w:hAnsi="Times New Roman" w:cs="Times New Roman"/>
          <w:sz w:val="28"/>
          <w:szCs w:val="28"/>
        </w:rPr>
      </w:pPr>
    </w:p>
    <w:p w14:paraId="689E0CD1" w14:textId="4918C5E9"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7. Порядок приема телефонного сообщения</w:t>
      </w:r>
      <w:r w:rsidR="00C44A1D" w:rsidRPr="005014BC">
        <w:rPr>
          <w:rFonts w:ascii="Times New Roman" w:hAnsi="Times New Roman" w:cs="Times New Roman"/>
          <w:b/>
          <w:bCs/>
          <w:sz w:val="28"/>
          <w:szCs w:val="28"/>
        </w:rPr>
        <w:t xml:space="preserve"> </w:t>
      </w:r>
      <w:r w:rsidRPr="005014BC">
        <w:rPr>
          <w:rFonts w:ascii="Times New Roman" w:hAnsi="Times New Roman" w:cs="Times New Roman"/>
          <w:b/>
          <w:bCs/>
          <w:sz w:val="28"/>
          <w:szCs w:val="28"/>
        </w:rPr>
        <w:t>с угрозами террористического характера.</w:t>
      </w:r>
    </w:p>
    <w:p w14:paraId="35266B31" w14:textId="46D49353" w:rsidR="00BD5BDC" w:rsidRPr="00BD5BDC" w:rsidRDefault="00BD5BDC" w:rsidP="002915AB">
      <w:pPr>
        <w:spacing w:after="0"/>
        <w:ind w:firstLine="567"/>
        <w:jc w:val="both"/>
        <w:rPr>
          <w:rFonts w:ascii="Times New Roman" w:hAnsi="Times New Roman" w:cs="Times New Roman"/>
          <w:sz w:val="28"/>
          <w:szCs w:val="28"/>
        </w:rPr>
      </w:pPr>
    </w:p>
    <w:p w14:paraId="5CE1C126" w14:textId="1B8F2A1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Правоохранительным органам для розыска преступников значительно помогут следующие Ваши действия:</w:t>
      </w:r>
    </w:p>
    <w:p w14:paraId="4655F289" w14:textId="77777777" w:rsidR="00C44A1D"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 наличии автоматического определителя номера (АОН) незамедлительно запишите определившийся номер телефона в тетрадь, что позволит избежать его случайной утраты.</w:t>
      </w:r>
    </w:p>
    <w:p w14:paraId="1EEAC171" w14:textId="5E4D6B5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Постарайтесь:</w:t>
      </w:r>
    </w:p>
    <w:p w14:paraId="74B901EE" w14:textId="5B1B32E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сразу включить аудиозапись разговора (если на телефонном аппарате имеется автоматическое записывающее устройство, диктофон);</w:t>
      </w:r>
    </w:p>
    <w:p w14:paraId="2ED55918" w14:textId="0AC134B2"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дословно запомнить разговор и зафиксировать его на бумаге.</w:t>
      </w:r>
    </w:p>
    <w:p w14:paraId="0C5737A1" w14:textId="3D7BD8E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По ходу разговора постарайтесь определить и запомнить:</w:t>
      </w:r>
    </w:p>
    <w:p w14:paraId="0E1BD2D5" w14:textId="6F9AE87F"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пол, примерный возраст звонившего;</w:t>
      </w:r>
    </w:p>
    <w:p w14:paraId="690BC4F3" w14:textId="24D6407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особенности его (ее) речи:</w:t>
      </w:r>
    </w:p>
    <w:p w14:paraId="33199BE6" w14:textId="4A7386C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голос громкий (тихий), низкий (высокий);</w:t>
      </w:r>
    </w:p>
    <w:p w14:paraId="29C2B80F" w14:textId="4D060B3B"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темп речи: быстрый (медленный);</w:t>
      </w:r>
    </w:p>
    <w:p w14:paraId="7EF38D59" w14:textId="7BE9C43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произношение: отчетливое, искаженное, с заиканием, с заиканием шепелявое, с акцентом или диалектом;</w:t>
      </w:r>
    </w:p>
    <w:p w14:paraId="0A5F1CD1" w14:textId="310F3A07"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манера речи: развязанная, с издевкой, с нецензурными выражениями, с выражениями уголовной субкультуры.</w:t>
      </w:r>
    </w:p>
    <w:p w14:paraId="417F019E" w14:textId="5218DCB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Обязательно отметьте:</w:t>
      </w:r>
    </w:p>
    <w:p w14:paraId="54103BDD" w14:textId="1ED7A8C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звуковой фон (шум автомашин или железнодорожного или других видов транспорта, звуки теле-радиоаппаратуры, голоса, а также другое).</w:t>
      </w:r>
    </w:p>
    <w:p w14:paraId="511B2EB1" w14:textId="5271B2E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характер звонка (городской или междугородный – длинный).</w:t>
      </w:r>
    </w:p>
    <w:p w14:paraId="604F475F" w14:textId="3031DC36"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Зафиксируйте точное время начала разговора и его продолжительность.</w:t>
      </w:r>
    </w:p>
    <w:p w14:paraId="1A7FAD1C" w14:textId="6EE929FF"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В любом случае постарайтесь в ходе разговора получить ответы на следующие вопросы:</w:t>
      </w:r>
    </w:p>
    <w:p w14:paraId="156441CF" w14:textId="01FD12E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куда, кому, по какому телефону звонит этот человек?</w:t>
      </w:r>
    </w:p>
    <w:p w14:paraId="46ECD56F" w14:textId="64CBC82A"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какие конкретно требования он (она) выдвигает?</w:t>
      </w:r>
    </w:p>
    <w:p w14:paraId="47267FCB" w14:textId="78CAEAB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выдвигает требования он (она) лично или выступает в роли посредника, или представляет какую-либо группу лиц, организацию?</w:t>
      </w:r>
    </w:p>
    <w:p w14:paraId="72CDB4DD" w14:textId="1B9A8DA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на каких условиях он (она) или они согласны отказаться от задуманного?</w:t>
      </w:r>
    </w:p>
    <w:p w14:paraId="20AF47AD" w14:textId="1339E59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как и когда с ним (с ней) можно связаться?</w:t>
      </w:r>
    </w:p>
    <w:p w14:paraId="415D991F" w14:textId="03D9C9E7"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кому вы можете или должны сообщить об этом звонке?</w:t>
      </w:r>
    </w:p>
    <w:p w14:paraId="1CC93A58" w14:textId="586DEAB0"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Постарайтесь добиться от звонящего максимально возможного промежутка времени для принятия Вами и Вашим руководством решений или совершения каких-либо действий.</w:t>
      </w:r>
    </w:p>
    <w:p w14:paraId="3D01D153" w14:textId="552364EE"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Если возможно, еще в процессе разговора сообщите о нем руководству объекта, если нет – немедленно по его окончании и немедленно сообщите в </w:t>
      </w:r>
      <w:r w:rsidRPr="00BD5BDC">
        <w:rPr>
          <w:rFonts w:ascii="Times New Roman" w:hAnsi="Times New Roman" w:cs="Times New Roman"/>
          <w:sz w:val="28"/>
          <w:szCs w:val="28"/>
        </w:rPr>
        <w:lastRenderedPageBreak/>
        <w:t>полицию (если есть опасения, что ваш телефон прослушивают преступники, - перезвоните с другого номера).</w:t>
      </w:r>
    </w:p>
    <w:p w14:paraId="6170FA41" w14:textId="49E3D946"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Не распространяйтесь о факте разговора и его содержании. Максимально ограничьте число людей, допускаемых к ознакомлению с полученной информацией.</w:t>
      </w:r>
    </w:p>
    <w:p w14:paraId="463D737E"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При использовании звукозаписывающей аппаратуры сразу же извлеките кассету (мини-диск) с записью разговора и примите меры к его сохранности. Обязательно установите на место изъятой аудиокассеты (мини-диска) другой носитель информации.</w:t>
      </w:r>
    </w:p>
    <w:p w14:paraId="4450E609" w14:textId="1585B5BA" w:rsidR="00BD5BDC" w:rsidRPr="00BD5BDC" w:rsidRDefault="00BD5BDC" w:rsidP="002915AB">
      <w:pPr>
        <w:spacing w:after="0"/>
        <w:ind w:firstLine="567"/>
        <w:jc w:val="both"/>
        <w:rPr>
          <w:rFonts w:ascii="Times New Roman" w:hAnsi="Times New Roman" w:cs="Times New Roman"/>
          <w:sz w:val="28"/>
          <w:szCs w:val="28"/>
        </w:rPr>
      </w:pPr>
    </w:p>
    <w:p w14:paraId="702DFD33" w14:textId="27C3F051"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8. Действия при поступлении угрозы террористического акта</w:t>
      </w:r>
      <w:r w:rsidR="00E71C4B" w:rsidRPr="005014BC">
        <w:rPr>
          <w:rFonts w:ascii="Times New Roman" w:hAnsi="Times New Roman" w:cs="Times New Roman"/>
          <w:b/>
          <w:bCs/>
          <w:sz w:val="28"/>
          <w:szCs w:val="28"/>
        </w:rPr>
        <w:t xml:space="preserve"> </w:t>
      </w:r>
      <w:r w:rsidRPr="005014BC">
        <w:rPr>
          <w:rFonts w:ascii="Times New Roman" w:hAnsi="Times New Roman" w:cs="Times New Roman"/>
          <w:b/>
          <w:bCs/>
          <w:sz w:val="28"/>
          <w:szCs w:val="28"/>
        </w:rPr>
        <w:t>в письменном виде</w:t>
      </w:r>
    </w:p>
    <w:p w14:paraId="2F5783C4" w14:textId="77777777" w:rsidR="00BD5BDC" w:rsidRPr="00BD5BDC" w:rsidRDefault="00BD5BDC" w:rsidP="002915AB">
      <w:pPr>
        <w:spacing w:after="0"/>
        <w:ind w:firstLine="567"/>
        <w:jc w:val="both"/>
        <w:rPr>
          <w:rFonts w:ascii="Times New Roman" w:hAnsi="Times New Roman" w:cs="Times New Roman"/>
          <w:sz w:val="28"/>
          <w:szCs w:val="28"/>
        </w:rPr>
      </w:pPr>
    </w:p>
    <w:p w14:paraId="402B9FFB" w14:textId="2F2A819E"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При поступлении угрозы о совершении теракта в письменном виде (на любом носителе) немедленно сообщите по телефону руководителю объекта, в ЕДДС, дежурному по районному отделу полиции и УФСБ.</w:t>
      </w:r>
    </w:p>
    <w:p w14:paraId="32BDFDB2" w14:textId="451331F7" w:rsidR="00BD5BDC" w:rsidRPr="00BD5BDC" w:rsidRDefault="00BD5BDC" w:rsidP="00E936C2">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Угрозы в письменной форме могут поступить на объект, как по почтовому каналу, так и в результате обнаружения различного рода анонимных материалов (записки, надписи, информация, записанная на дискете, и др.), подброшенных террористами или их пособниками.</w:t>
      </w:r>
    </w:p>
    <w:p w14:paraId="27EBD908" w14:textId="36EA597B" w:rsidR="00C44A1D"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При этом необходимо четкое соблюдение персоналом правил обращения с анонимными материалами, содержащими угрозы террористического характера.</w:t>
      </w:r>
    </w:p>
    <w:p w14:paraId="623D7BC4" w14:textId="77777777" w:rsidR="00C44A1D" w:rsidRDefault="00C44A1D" w:rsidP="002915AB">
      <w:pPr>
        <w:spacing w:after="0"/>
        <w:ind w:firstLine="567"/>
        <w:jc w:val="both"/>
        <w:rPr>
          <w:rFonts w:ascii="Times New Roman" w:hAnsi="Times New Roman" w:cs="Times New Roman"/>
          <w:sz w:val="28"/>
          <w:szCs w:val="28"/>
        </w:rPr>
      </w:pPr>
    </w:p>
    <w:p w14:paraId="212748BF" w14:textId="56F3AFBD" w:rsidR="00BD5BDC" w:rsidRDefault="00BD5BDC" w:rsidP="00E936C2">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9. Правила обращения с анонимными материалами,</w:t>
      </w:r>
      <w:r w:rsidR="005014BC" w:rsidRPr="005014BC">
        <w:rPr>
          <w:rFonts w:ascii="Times New Roman" w:hAnsi="Times New Roman" w:cs="Times New Roman"/>
          <w:b/>
          <w:bCs/>
          <w:sz w:val="28"/>
          <w:szCs w:val="28"/>
        </w:rPr>
        <w:t xml:space="preserve"> </w:t>
      </w:r>
      <w:r w:rsidRPr="005014BC">
        <w:rPr>
          <w:rFonts w:ascii="Times New Roman" w:hAnsi="Times New Roman" w:cs="Times New Roman"/>
          <w:b/>
          <w:bCs/>
          <w:sz w:val="28"/>
          <w:szCs w:val="28"/>
        </w:rPr>
        <w:t>содержащими угрозы теракта</w:t>
      </w:r>
    </w:p>
    <w:p w14:paraId="5DA9D05B" w14:textId="77777777" w:rsidR="00E936C2" w:rsidRPr="005014BC" w:rsidRDefault="00E936C2" w:rsidP="00E936C2">
      <w:pPr>
        <w:spacing w:after="0"/>
        <w:ind w:firstLine="567"/>
        <w:jc w:val="center"/>
        <w:rPr>
          <w:rFonts w:ascii="Times New Roman" w:hAnsi="Times New Roman" w:cs="Times New Roman"/>
          <w:b/>
          <w:bCs/>
          <w:sz w:val="28"/>
          <w:szCs w:val="28"/>
        </w:rPr>
      </w:pPr>
    </w:p>
    <w:p w14:paraId="5EFCB82F" w14:textId="0863B37B"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При получении анонимного материала, содержащего угрозы террористического характера (на любом носителе), необходимо:</w:t>
      </w:r>
    </w:p>
    <w:p w14:paraId="57355B48" w14:textId="10E09ECC"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обращаться с ним максимально осторожно, убрать его в чистый плотно закрываемый полиэтиленовый пакет и поместить в отдельную жесткую папку;</w:t>
      </w:r>
    </w:p>
    <w:p w14:paraId="3656BA96" w14:textId="12BDA7F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постараться не оставлять на нем отпечатков своих пальцев;</w:t>
      </w:r>
    </w:p>
    <w:p w14:paraId="2C07E59B" w14:textId="0CBB4C1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если документ поступил в конверте, его вскрытие производится только с левой или правой стороны, аккуратно отрезая кромки ножницами;</w:t>
      </w:r>
    </w:p>
    <w:p w14:paraId="10953512" w14:textId="1438AE3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сохранять все: сам документ с текстом, любые вложения, конверт и упаковку, ничего не выбрасывать;</w:t>
      </w:r>
    </w:p>
    <w:p w14:paraId="7167523E" w14:textId="5D8006A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расширять круг лиц, знакомившихся с содержанием документа;</w:t>
      </w:r>
    </w:p>
    <w:p w14:paraId="3F8E04D6" w14:textId="138B7DD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 анонимные материалы террористического характера направить в правоохранительные органы (территориальный орган ФСБ или УМВД России) с сопроводительным письмом, в котором должны быть указаны конкретные признаки анонимных материалов (вид, количество, каким способом и на чем исполнены, с каких слов начинается и какими </w:t>
      </w:r>
      <w:r w:rsidRPr="00BD5BDC">
        <w:rPr>
          <w:rFonts w:ascii="Times New Roman" w:hAnsi="Times New Roman" w:cs="Times New Roman"/>
          <w:sz w:val="28"/>
          <w:szCs w:val="28"/>
        </w:rPr>
        <w:lastRenderedPageBreak/>
        <w:t>заканчивается текст, наличие подписи и т.п.), а также обстоятельства, связанные с их распространением, обнаружением или получением;</w:t>
      </w:r>
    </w:p>
    <w:p w14:paraId="6124C4CA" w14:textId="6966BCA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-анонимные материалы не должны сшиваться, склеиваться, на них не разрешается делать подписи, подчеркивать или обводить отдельные места в тексте, писать резолюции и указания, также запрещается их мять и сгибать;</w:t>
      </w:r>
    </w:p>
    <w:p w14:paraId="0AB437CD" w14:textId="255F301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 исполнении резолюций и других надписей на сопроводительных документах не должно оставаться давленых следов на анонимных материалах;</w:t>
      </w:r>
    </w:p>
    <w:p w14:paraId="67B9F80B" w14:textId="4FC41C99"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регистрационный штамп проставляется только на сопроводительных письмах организации и заявлениях граждан, передавших анонимные материалы в инстанции;</w:t>
      </w:r>
    </w:p>
    <w:p w14:paraId="646DB295"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прием от граждан анонимных материалов, содержащих различного рода угрозы и требования, оформляется их письменным заявлением или протоколом принятия устного заявления о получении или обнаружении таких материалов.</w:t>
      </w:r>
    </w:p>
    <w:p w14:paraId="52502558" w14:textId="77777777" w:rsidR="005A7697" w:rsidRDefault="005A7697" w:rsidP="002915AB">
      <w:pPr>
        <w:spacing w:after="0"/>
        <w:ind w:firstLine="567"/>
        <w:jc w:val="center"/>
        <w:rPr>
          <w:rFonts w:ascii="Times New Roman" w:hAnsi="Times New Roman" w:cs="Times New Roman"/>
          <w:b/>
          <w:bCs/>
          <w:sz w:val="28"/>
          <w:szCs w:val="28"/>
        </w:rPr>
      </w:pPr>
    </w:p>
    <w:p w14:paraId="69F0B523" w14:textId="7276CAD4"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10. Действия при захвате террористами заложников:</w:t>
      </w:r>
    </w:p>
    <w:p w14:paraId="246CD294" w14:textId="77777777" w:rsidR="00E71C4B" w:rsidRDefault="00E71C4B" w:rsidP="002915AB">
      <w:pPr>
        <w:spacing w:after="0"/>
        <w:ind w:firstLine="567"/>
        <w:jc w:val="both"/>
        <w:rPr>
          <w:rFonts w:ascii="Times New Roman" w:hAnsi="Times New Roman" w:cs="Times New Roman"/>
          <w:sz w:val="28"/>
          <w:szCs w:val="28"/>
        </w:rPr>
      </w:pPr>
    </w:p>
    <w:p w14:paraId="57FEADE3" w14:textId="1C4EA8B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 случившемся немедленно сообщить с использованием кнопки экстренного вызова полиции и другим имеющимся средствам экстренного вызова, а также по телефону в территориальные подразделения ФСБ, полиции;</w:t>
      </w:r>
    </w:p>
    <w:p w14:paraId="23E0ED8C" w14:textId="13AE2F0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по своей инициативе в переговоры с террористами не вступать;</w:t>
      </w:r>
    </w:p>
    <w:p w14:paraId="06FBBA8B" w14:textId="10AA219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 ситуации, когда появились признаки угрозы захвата Вас в заложники, постарайтесь избежать попадания в их число и немедленно покиньте опасную зону;</w:t>
      </w:r>
    </w:p>
    <w:p w14:paraId="0A0DDAE2" w14:textId="69D6389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оказавшимся в заложниках при необходимости выполнять требования захватчиков, если это не связано с причинением ущерба здоровью людей, их жизни, не противоречить террористам, не рисковать жизнью окружающих и своей собственной;</w:t>
      </w:r>
    </w:p>
    <w:p w14:paraId="5092C78D" w14:textId="5A454022" w:rsid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провоцировать действия, могущие повлечь за собой применение террористами оружия.</w:t>
      </w:r>
    </w:p>
    <w:p w14:paraId="29FE4694" w14:textId="77777777" w:rsidR="00BD5BDC" w:rsidRPr="00BD5BDC" w:rsidRDefault="00BD5BDC" w:rsidP="002915AB">
      <w:pPr>
        <w:spacing w:after="0"/>
        <w:ind w:firstLine="567"/>
        <w:jc w:val="both"/>
        <w:rPr>
          <w:rFonts w:ascii="Times New Roman" w:hAnsi="Times New Roman" w:cs="Times New Roman"/>
          <w:sz w:val="28"/>
          <w:szCs w:val="28"/>
        </w:rPr>
      </w:pPr>
    </w:p>
    <w:p w14:paraId="1AE66892" w14:textId="77777777"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Оказавшимся вне захваченного террористами помещения:</w:t>
      </w:r>
    </w:p>
    <w:p w14:paraId="1446637C" w14:textId="77777777" w:rsidR="00BD5BDC" w:rsidRPr="00BD5BDC" w:rsidRDefault="00BD5BDC" w:rsidP="002915AB">
      <w:pPr>
        <w:spacing w:after="0"/>
        <w:ind w:firstLine="567"/>
        <w:jc w:val="both"/>
        <w:rPr>
          <w:rFonts w:ascii="Times New Roman" w:hAnsi="Times New Roman" w:cs="Times New Roman"/>
          <w:sz w:val="28"/>
          <w:szCs w:val="28"/>
        </w:rPr>
      </w:pPr>
    </w:p>
    <w:p w14:paraId="5D711C58" w14:textId="1BC5ED62"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принять меры к эвакуации людей с объекта, осуществляя по списку их пересчет до и после эвакуации (в том числе детей), к месту сбора, оказания доврачебной, первой медицинской помощи, проведения правоохранительными органами фильтрации эвакуированных;</w:t>
      </w:r>
    </w:p>
    <w:p w14:paraId="17F2EF86" w14:textId="1330907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принять разъяснительные, предупредительные и ограничительные меры к тому, чтобы посторонние не смогли до прибытия сил быстрого реагирования правоохранительных органов самовольно проникнуть в захваченное террористами здание (помещение);</w:t>
      </w:r>
    </w:p>
    <w:p w14:paraId="4F93BFE8" w14:textId="4922B9C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 обеспечить беспрепятственный проезд (проход) к месту происшествия сотрудников соответствующих правоохранительных органов;</w:t>
      </w:r>
    </w:p>
    <w:p w14:paraId="1CCA5474" w14:textId="2C92427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приготовить для работы сотрудников правоохранительных органов Паспорт безопасности учреждения, организации с массовым пребыванием людей (если он не находится в помещении, захваченном террористами);</w:t>
      </w:r>
    </w:p>
    <w:p w14:paraId="1916A9CE"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с прибытием сотрудников правоохранительных органов подробно ответить на их вопросы и обеспечить их работу на объекте, в т.ч. с Паспортом безопасности.</w:t>
      </w:r>
    </w:p>
    <w:p w14:paraId="157CF824" w14:textId="77777777" w:rsidR="00BD5BDC" w:rsidRPr="00BD5BDC" w:rsidRDefault="00BD5BDC" w:rsidP="002915AB">
      <w:pPr>
        <w:spacing w:after="0"/>
        <w:ind w:firstLine="567"/>
        <w:jc w:val="both"/>
        <w:rPr>
          <w:rFonts w:ascii="Times New Roman" w:hAnsi="Times New Roman" w:cs="Times New Roman"/>
          <w:sz w:val="28"/>
          <w:szCs w:val="28"/>
        </w:rPr>
      </w:pPr>
    </w:p>
    <w:p w14:paraId="493F577C" w14:textId="56AB2613" w:rsidR="00BD5BD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Во время штурма по освобождению заложников:</w:t>
      </w:r>
    </w:p>
    <w:p w14:paraId="7EE079C5" w14:textId="77777777" w:rsidR="00E936C2" w:rsidRPr="005014BC" w:rsidRDefault="00E936C2" w:rsidP="002915AB">
      <w:pPr>
        <w:spacing w:after="0"/>
        <w:ind w:firstLine="567"/>
        <w:jc w:val="center"/>
        <w:rPr>
          <w:rFonts w:ascii="Times New Roman" w:hAnsi="Times New Roman" w:cs="Times New Roman"/>
          <w:b/>
          <w:bCs/>
          <w:sz w:val="28"/>
          <w:szCs w:val="28"/>
        </w:rPr>
      </w:pPr>
    </w:p>
    <w:p w14:paraId="4DC4A812" w14:textId="4CA07F2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лечь на пол лицом вниз (по возможности по дальше от оконных и дверных проемов), закрыть руками голову и не двигаться до полного окончания штурма;</w:t>
      </w:r>
    </w:p>
    <w:p w14:paraId="546C70C2" w14:textId="443A7B6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 не паниковать при использовании спецподразделением </w:t>
      </w:r>
      <w:proofErr w:type="spellStart"/>
      <w:r w:rsidRPr="00BD5BDC">
        <w:rPr>
          <w:rFonts w:ascii="Times New Roman" w:hAnsi="Times New Roman" w:cs="Times New Roman"/>
          <w:sz w:val="28"/>
          <w:szCs w:val="28"/>
        </w:rPr>
        <w:t>светошумовых</w:t>
      </w:r>
      <w:proofErr w:type="spellEnd"/>
      <w:r w:rsidRPr="00BD5BDC">
        <w:rPr>
          <w:rFonts w:ascii="Times New Roman" w:hAnsi="Times New Roman" w:cs="Times New Roman"/>
          <w:sz w:val="28"/>
          <w:szCs w:val="28"/>
        </w:rPr>
        <w:t xml:space="preserve"> гранат, не вскакивать при их применении (т.к. можно попасть под «огонь» спецназа или террористов)</w:t>
      </w:r>
    </w:p>
    <w:p w14:paraId="191BAD84" w14:textId="129C9A1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ни в коем случае не бегите навстречу сотрудникам спецподразделений правоохранительных органов или от них, не совершайте резких движений, так как они могут принять Вас за одного из террористов;</w:t>
      </w:r>
    </w:p>
    <w:p w14:paraId="025A7DB8" w14:textId="1CCF903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если есть возможность, держитесь подальше от проемов дверей и окон, стеклянных конструкций, взрывоопасных предметов;</w:t>
      </w:r>
    </w:p>
    <w:p w14:paraId="6495C067"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 случае задымления или применения спецподразделениями слезоточивого и ряда других газов: во первых – находиться на полу так как дым как правило поднимается в верх; во вторых – закрыть лицо материей (платком, предметами одежды), наиболее эффективно – влажной.</w:t>
      </w:r>
    </w:p>
    <w:p w14:paraId="0A119EBC" w14:textId="5C0CA9A1" w:rsidR="00BD5BDC" w:rsidRPr="00BD5BDC" w:rsidRDefault="00BD5BDC" w:rsidP="002915AB">
      <w:pPr>
        <w:spacing w:after="0"/>
        <w:ind w:firstLine="567"/>
        <w:jc w:val="both"/>
        <w:rPr>
          <w:rFonts w:ascii="Times New Roman" w:hAnsi="Times New Roman" w:cs="Times New Roman"/>
          <w:sz w:val="28"/>
          <w:szCs w:val="28"/>
        </w:rPr>
      </w:pPr>
    </w:p>
    <w:p w14:paraId="61033B48" w14:textId="77777777" w:rsidR="00BD5BDC" w:rsidRPr="005014BC" w:rsidRDefault="00BD5BDC" w:rsidP="002915AB">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11. Действия руководителя, дежурного администратора, охранника и меры безопасности при возникновении стрельбы.</w:t>
      </w:r>
    </w:p>
    <w:p w14:paraId="46366C14" w14:textId="2C81E95D" w:rsidR="00BD5BDC" w:rsidRPr="005014BC" w:rsidRDefault="00BD5BDC" w:rsidP="002915AB">
      <w:pPr>
        <w:spacing w:after="0"/>
        <w:ind w:firstLine="567"/>
        <w:jc w:val="center"/>
        <w:rPr>
          <w:rFonts w:ascii="Times New Roman" w:hAnsi="Times New Roman" w:cs="Times New Roman"/>
          <w:b/>
          <w:bCs/>
          <w:sz w:val="28"/>
          <w:szCs w:val="28"/>
        </w:rPr>
      </w:pPr>
    </w:p>
    <w:p w14:paraId="30DD27B0"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При возникновении стрельбы вблизи объекта (звуков выстрелов) или непосредственно на объекте необходимо незамедлительно дать сигнал тревоги по средствам нажатия кнопки экстренного вызова полиции (КТС), частной охранной организации, осуществляющей охрану объекта на основании договора (ЧОО), затем сообщить в дежурную часть полиции и ЧОО по телефону.</w:t>
      </w:r>
    </w:p>
    <w:p w14:paraId="2F485E69" w14:textId="77777777" w:rsidR="00BD5BDC" w:rsidRPr="00BD5BDC" w:rsidRDefault="00BD5BDC" w:rsidP="002915AB">
      <w:pPr>
        <w:spacing w:after="0"/>
        <w:ind w:firstLine="567"/>
        <w:jc w:val="both"/>
        <w:rPr>
          <w:rFonts w:ascii="Times New Roman" w:hAnsi="Times New Roman" w:cs="Times New Roman"/>
          <w:sz w:val="28"/>
          <w:szCs w:val="28"/>
        </w:rPr>
      </w:pPr>
    </w:p>
    <w:p w14:paraId="132703CF" w14:textId="5AC9D00C" w:rsidR="00075601" w:rsidRPr="005014BC" w:rsidRDefault="00BD5BDC" w:rsidP="00075601">
      <w:pPr>
        <w:spacing w:after="0"/>
        <w:ind w:firstLine="567"/>
        <w:jc w:val="both"/>
        <w:rPr>
          <w:rFonts w:ascii="Times New Roman" w:hAnsi="Times New Roman" w:cs="Times New Roman"/>
          <w:b/>
          <w:bCs/>
          <w:sz w:val="28"/>
          <w:szCs w:val="28"/>
        </w:rPr>
      </w:pPr>
      <w:r w:rsidRPr="005014BC">
        <w:rPr>
          <w:rFonts w:ascii="Times New Roman" w:hAnsi="Times New Roman" w:cs="Times New Roman"/>
          <w:b/>
          <w:bCs/>
          <w:sz w:val="28"/>
          <w:szCs w:val="28"/>
        </w:rPr>
        <w:t>В целях соблюдения мер безопасности дать указание всему персоналу объекта и лицам, находящимся в это время на объекте принять следующие меры предосторожности:</w:t>
      </w:r>
    </w:p>
    <w:p w14:paraId="4BF323CC" w14:textId="59E1D603"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подходить и не стоять у окна, даже если оно закрыто занавеской;</w:t>
      </w:r>
    </w:p>
    <w:p w14:paraId="2D45C28D" w14:textId="47DC0BC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подниматься выше уровня подоконника;</w:t>
      </w:r>
    </w:p>
    <w:p w14:paraId="4AF0C0C3" w14:textId="5FBBBCB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 не входить в помещения со стороны которых слышны выстрелы;</w:t>
      </w:r>
    </w:p>
    <w:p w14:paraId="0C18F7F0" w14:textId="4043648A"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пытаться задерживать незнакомых людей так как они могут быть вооружены;</w:t>
      </w:r>
    </w:p>
    <w:p w14:paraId="6EF05ACD" w14:textId="79B170A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 оказать первую помощь пострадавшим, незамедлительно вызвать для них «скорую медицинскую </w:t>
      </w:r>
      <w:r w:rsidR="005A7697" w:rsidRPr="00BD5BDC">
        <w:rPr>
          <w:rFonts w:ascii="Times New Roman" w:hAnsi="Times New Roman" w:cs="Times New Roman"/>
          <w:sz w:val="28"/>
          <w:szCs w:val="28"/>
        </w:rPr>
        <w:t>помощь»</w:t>
      </w:r>
      <w:r w:rsidRPr="00BD5BDC">
        <w:rPr>
          <w:rFonts w:ascii="Times New Roman" w:hAnsi="Times New Roman" w:cs="Times New Roman"/>
          <w:sz w:val="28"/>
          <w:szCs w:val="28"/>
        </w:rPr>
        <w:t>;</w:t>
      </w:r>
    </w:p>
    <w:p w14:paraId="2AD77CB7" w14:textId="41083E1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открывать окна и двери, в случае если в них будут стучать;</w:t>
      </w:r>
    </w:p>
    <w:p w14:paraId="308D48F4" w14:textId="7441BB7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находясь в зоне стрельбы из огнестрельного оружия на территории объекта, лечь на землю и постараться отползти за укрытие (угол здания, клумба, бетонные плиты и ограждения, и т.п.), если такого поблизости нет, закрыть голову руками и лежать неподвижно;</w:t>
      </w:r>
    </w:p>
    <w:p w14:paraId="37348E36"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когда выстрелы прекратятся подняться (с соблюдением мер предосторожности) и рассказать о том, что произошло прибывшим сотрудникам правоохранительных органов.</w:t>
      </w:r>
    </w:p>
    <w:p w14:paraId="40075472" w14:textId="1AB8BB7B" w:rsidR="00BD5BDC" w:rsidRPr="005014BC" w:rsidRDefault="00BD5BDC" w:rsidP="002915AB">
      <w:pPr>
        <w:spacing w:after="0"/>
        <w:ind w:firstLine="567"/>
        <w:jc w:val="center"/>
        <w:rPr>
          <w:rFonts w:ascii="Times New Roman" w:hAnsi="Times New Roman" w:cs="Times New Roman"/>
          <w:b/>
          <w:bCs/>
          <w:sz w:val="28"/>
          <w:szCs w:val="28"/>
        </w:rPr>
      </w:pPr>
    </w:p>
    <w:p w14:paraId="24CDF0EE" w14:textId="761445C5" w:rsidR="00C44A1D" w:rsidRDefault="00BD5BDC" w:rsidP="00D61165">
      <w:pPr>
        <w:spacing w:after="0"/>
        <w:ind w:firstLine="567"/>
        <w:jc w:val="center"/>
        <w:rPr>
          <w:rFonts w:ascii="Times New Roman" w:hAnsi="Times New Roman" w:cs="Times New Roman"/>
          <w:b/>
          <w:bCs/>
          <w:sz w:val="28"/>
          <w:szCs w:val="28"/>
        </w:rPr>
      </w:pPr>
      <w:r w:rsidRPr="005014BC">
        <w:rPr>
          <w:rFonts w:ascii="Times New Roman" w:hAnsi="Times New Roman" w:cs="Times New Roman"/>
          <w:b/>
          <w:bCs/>
          <w:sz w:val="28"/>
          <w:szCs w:val="28"/>
        </w:rPr>
        <w:t>12. Порядок проведения мероприятий по эвакуации людей из</w:t>
      </w:r>
      <w:r w:rsidR="00C44A1D" w:rsidRPr="005014BC">
        <w:rPr>
          <w:rFonts w:ascii="Times New Roman" w:hAnsi="Times New Roman" w:cs="Times New Roman"/>
          <w:b/>
          <w:bCs/>
          <w:sz w:val="28"/>
          <w:szCs w:val="28"/>
        </w:rPr>
        <w:t xml:space="preserve"> </w:t>
      </w:r>
      <w:r w:rsidRPr="005014BC">
        <w:rPr>
          <w:rFonts w:ascii="Times New Roman" w:hAnsi="Times New Roman" w:cs="Times New Roman"/>
          <w:b/>
          <w:bCs/>
          <w:sz w:val="28"/>
          <w:szCs w:val="28"/>
        </w:rPr>
        <w:t>помещений объекта при чрезвычайной ситуации, вызванной терактом:</w:t>
      </w:r>
    </w:p>
    <w:p w14:paraId="02C597F9" w14:textId="77777777" w:rsidR="00D61165" w:rsidRPr="00D61165" w:rsidRDefault="00D61165" w:rsidP="00D61165">
      <w:pPr>
        <w:spacing w:after="0"/>
        <w:ind w:firstLine="567"/>
        <w:jc w:val="center"/>
        <w:rPr>
          <w:rFonts w:ascii="Times New Roman" w:hAnsi="Times New Roman" w:cs="Times New Roman"/>
          <w:b/>
          <w:bCs/>
          <w:sz w:val="28"/>
          <w:szCs w:val="28"/>
        </w:rPr>
      </w:pPr>
    </w:p>
    <w:p w14:paraId="0E625807" w14:textId="170E6629"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1. Эвакуация производится по сигналу, подаваемому звуковой сигнализацией. Дублирующий сигнал спокойным уверенным голосом: «Внимание всем! Пожар, просьба всем покинуть помещение!»</w:t>
      </w:r>
    </w:p>
    <w:p w14:paraId="0A2B2D6E" w14:textId="0B3F50E0"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2. При наличии системы громкоговорящей связи или оповещения эвакуация производится по речевому сигналу через ретрансляторы, который подается автоматически, при сработке пожарной сигнализации.</w:t>
      </w:r>
    </w:p>
    <w:p w14:paraId="080746A4" w14:textId="1E7202FF" w:rsidR="005014BC" w:rsidRPr="00075601"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3. Паника может существенно помешать быстрой эвакуации людей из опасной зоны и привести к негативным последствиям чрезвычайной ситуации, а также спровоцировать террористов на применение оружия и взрывных устройств.</w:t>
      </w:r>
    </w:p>
    <w:p w14:paraId="33960489" w14:textId="77264013" w:rsidR="00BD5BDC" w:rsidRPr="0099262B" w:rsidRDefault="00BD5BDC" w:rsidP="002915AB">
      <w:pPr>
        <w:spacing w:after="0"/>
        <w:ind w:firstLine="567"/>
        <w:jc w:val="both"/>
        <w:rPr>
          <w:rFonts w:ascii="Times New Roman" w:hAnsi="Times New Roman" w:cs="Times New Roman"/>
          <w:sz w:val="28"/>
          <w:szCs w:val="28"/>
        </w:rPr>
      </w:pPr>
      <w:r w:rsidRPr="005014BC">
        <w:rPr>
          <w:rFonts w:ascii="Times New Roman" w:hAnsi="Times New Roman" w:cs="Times New Roman"/>
          <w:sz w:val="28"/>
          <w:szCs w:val="28"/>
        </w:rPr>
        <w:t>В целях недопущения паники, несогласованности действий персонала при эвакуации руководители объекта, а также должностные лица, ответственные за безопасность на объекте обязаны:</w:t>
      </w:r>
    </w:p>
    <w:p w14:paraId="269BA80A" w14:textId="1A2DA9D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лично организовать эвакуацию персонала и всех лиц, находящихся на объекте и пресекать случаи паники, используя свой авторитет, разговаривая с людьми спокойным, уверенным голосом;</w:t>
      </w:r>
    </w:p>
    <w:p w14:paraId="1F0D2735" w14:textId="16E9AAC9"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ежеквартально проводить учебные тренировки с персоналом объекта по отработке действий при эвакуации.</w:t>
      </w:r>
    </w:p>
    <w:p w14:paraId="33F67566" w14:textId="1D4992B3"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4. Эвакуируются все сотрудники объекта и находящиеся на объекте граждане.</w:t>
      </w:r>
    </w:p>
    <w:p w14:paraId="29B8C382" w14:textId="7163D33E" w:rsidR="00BD5BDC" w:rsidRPr="00BD5BDC" w:rsidRDefault="00BD5BDC" w:rsidP="00D61165">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5. Ответственное лицо: руководитель учреждения, организации (либо его заместитель), начальник службы охраны - руководят эвакуацией (в образовательных учреждениях - учителя и классные руководители осуществляют организованный проход сотрудников (воспитанников) в колонне по 2 человека через соответствующие выходы).</w:t>
      </w:r>
    </w:p>
    <w:p w14:paraId="670775C8" w14:textId="2A8DA0EA"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6. Эвакуация должна происходить организованно: без разговоров, без шума. При этом оказывается помощь в эвакуации больных, раненых и т.п. Команды подает и делает замечания только руководитель объекта (заместитель руководителя, соответствующее должностное лицо).</w:t>
      </w:r>
    </w:p>
    <w:p w14:paraId="072FB423" w14:textId="1662FA37"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7. При эвакуации все следуют к месту построения (в случае теракта в место, закрытое от прямой видимости из помещения, захваченного террористами или места, где обнаружено ВУ), строятся по группам в колонну по 3, в заранее определенной последовательности и направляются к месту сбора и фильтрации - «Безопасной зоне вне объекта», определенному по плану эвакуации при теракте или назначенное руководителем Оперативного штаба.</w:t>
      </w:r>
    </w:p>
    <w:p w14:paraId="4583C8F4" w14:textId="6E25D536"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8. В месте сбора и фильтрации ответственное за эвакуацию должностное лицо объекта, совместно с сотрудниками правоохранительных органов производят проверку по списку наличия эвакуированных, и выявляют посторонних лиц (которые передаются сотрудникам правоохранительных органов). После этого ответственное за эвакуацию должностное лицо докладывает руководителю объекта о результатах эвакуации.</w:t>
      </w:r>
    </w:p>
    <w:p w14:paraId="66D82268" w14:textId="3C717287" w:rsidR="00BD5BDC" w:rsidRPr="00BD5BDC" w:rsidRDefault="00BD5BDC" w:rsidP="00075601">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9. У каждого из выходов объекта контроль организованности эвакуации осуществляют заместители руководителя объекта, должностные лица ответственные за мероприятия ГО и ЧС или за безопасность объекта.</w:t>
      </w:r>
    </w:p>
    <w:p w14:paraId="18F9C848" w14:textId="11750CD2" w:rsid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10. Заместитель руководителя объекта по хозяйственной части (либо другие заранее назначенные должностные лица) обеспечивают готовность запасных выходов из здания объекта, а также готовность размещения эвакуируемых в «Безопасную зону вне расположения объекта».</w:t>
      </w:r>
    </w:p>
    <w:p w14:paraId="527987C4" w14:textId="77777777" w:rsidR="0099262B" w:rsidRPr="00BD5BDC" w:rsidRDefault="0099262B" w:rsidP="002915AB">
      <w:pPr>
        <w:spacing w:after="0"/>
        <w:ind w:firstLine="567"/>
        <w:jc w:val="both"/>
        <w:rPr>
          <w:rFonts w:ascii="Times New Roman" w:hAnsi="Times New Roman" w:cs="Times New Roman"/>
          <w:sz w:val="28"/>
          <w:szCs w:val="28"/>
        </w:rPr>
      </w:pPr>
    </w:p>
    <w:p w14:paraId="38533562" w14:textId="37873439" w:rsidR="00BD5BDC" w:rsidRPr="0099262B" w:rsidRDefault="00BD5BDC" w:rsidP="002915AB">
      <w:pPr>
        <w:spacing w:after="0"/>
        <w:ind w:firstLine="567"/>
        <w:jc w:val="center"/>
        <w:rPr>
          <w:rFonts w:ascii="Times New Roman" w:hAnsi="Times New Roman" w:cs="Times New Roman"/>
          <w:b/>
          <w:bCs/>
          <w:sz w:val="28"/>
          <w:szCs w:val="28"/>
        </w:rPr>
      </w:pPr>
      <w:r w:rsidRPr="0099262B">
        <w:rPr>
          <w:rFonts w:ascii="Times New Roman" w:hAnsi="Times New Roman" w:cs="Times New Roman"/>
          <w:b/>
          <w:bCs/>
          <w:sz w:val="28"/>
          <w:szCs w:val="28"/>
        </w:rPr>
        <w:t>13. Меры безопасности</w:t>
      </w:r>
      <w:r w:rsidR="004056EB" w:rsidRPr="0099262B">
        <w:rPr>
          <w:rFonts w:ascii="Times New Roman" w:hAnsi="Times New Roman" w:cs="Times New Roman"/>
          <w:b/>
          <w:bCs/>
          <w:sz w:val="28"/>
          <w:szCs w:val="28"/>
        </w:rPr>
        <w:t xml:space="preserve"> </w:t>
      </w:r>
      <w:r w:rsidRPr="0099262B">
        <w:rPr>
          <w:rFonts w:ascii="Times New Roman" w:hAnsi="Times New Roman" w:cs="Times New Roman"/>
          <w:b/>
          <w:bCs/>
          <w:sz w:val="28"/>
          <w:szCs w:val="28"/>
        </w:rPr>
        <w:t>в толпе при возникновении массовых беспорядков.</w:t>
      </w:r>
    </w:p>
    <w:p w14:paraId="49876784" w14:textId="77777777" w:rsidR="004056EB" w:rsidRPr="0099262B" w:rsidRDefault="004056EB" w:rsidP="002915AB">
      <w:pPr>
        <w:spacing w:after="0"/>
        <w:ind w:firstLine="567"/>
        <w:jc w:val="both"/>
        <w:rPr>
          <w:rFonts w:ascii="Times New Roman" w:hAnsi="Times New Roman" w:cs="Times New Roman"/>
          <w:sz w:val="28"/>
          <w:szCs w:val="28"/>
        </w:rPr>
      </w:pPr>
    </w:p>
    <w:p w14:paraId="40EECB96" w14:textId="6A9AFCE8" w:rsidR="00BD5BDC" w:rsidRPr="0099262B" w:rsidRDefault="00BD5BDC" w:rsidP="002915AB">
      <w:pPr>
        <w:spacing w:after="0"/>
        <w:ind w:firstLine="567"/>
        <w:jc w:val="both"/>
        <w:rPr>
          <w:rFonts w:ascii="Times New Roman" w:hAnsi="Times New Roman" w:cs="Times New Roman"/>
          <w:sz w:val="28"/>
          <w:szCs w:val="28"/>
        </w:rPr>
      </w:pPr>
      <w:r w:rsidRPr="0099262B">
        <w:rPr>
          <w:rFonts w:ascii="Times New Roman" w:hAnsi="Times New Roman" w:cs="Times New Roman"/>
          <w:sz w:val="28"/>
          <w:szCs w:val="28"/>
        </w:rPr>
        <w:t>В случае возникновения массовых беспорядков в целях обеспечения безопасности необходимо:</w:t>
      </w:r>
    </w:p>
    <w:p w14:paraId="733644DD" w14:textId="64D87F28"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двигаться против направления движения толпы людей;</w:t>
      </w:r>
    </w:p>
    <w:p w14:paraId="15E46E92" w14:textId="6092FF44"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 ходе движения в толпе держаться подальше от витрин, решеток, набережной и т.д., уклонятся от всего неподвижного на пути - столбов, тумб, стен, деревьев что бы избежать сдавливания об эти предметы;</w:t>
      </w:r>
    </w:p>
    <w:p w14:paraId="011BD16A" w14:textId="0257B67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цепляться ни за что руками (во избежание их травмирования), застегнуть одежду, не пытаться поднять упавшие вещи;</w:t>
      </w:r>
    </w:p>
    <w:p w14:paraId="06FCB013" w14:textId="79FF8FC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защитить диафрагму сцепленными в замок руками, сложив их на груди, или упруго согнуть руки в локтях и прижать их к корпусу (толчки сзади надо принимать на локти, диафрагму защищать напряжением рук).</w:t>
      </w:r>
    </w:p>
    <w:p w14:paraId="166B532C" w14:textId="5C3BA700"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исключить падения при движении в толпе людей;</w:t>
      </w:r>
    </w:p>
    <w:p w14:paraId="1192FD32" w14:textId="7782968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 случае падения - свернуться клубком на боку, защищая голову, резко подтянуть под себя ноги и одной ногой (полной подошвой) упереться в землю и резко встать, поднимаясь в сторону движения толпы;</w:t>
      </w:r>
    </w:p>
    <w:p w14:paraId="032B3BC1" w14:textId="67D55F41"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lastRenderedPageBreak/>
        <w:t>- находиться в наиболее безопасном месте толпы: подальше от трибун и зон возможного противостояния агрессивно настроенных лиц и сил правопорядка, а также от центра толпы, стеклянных витрин и металлических оград;</w:t>
      </w:r>
    </w:p>
    <w:p w14:paraId="1090C8BC" w14:textId="7FB43306"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избегать нахождения рядом с мусорными контейнерами, ящиками, а также гражданами у которых при себе пакеты, крупные сумки (в которых могут быть ВУ);</w:t>
      </w:r>
    </w:p>
    <w:p w14:paraId="2960F25C" w14:textId="3F167B65"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допускать никаких политических высказываний, определений религиозных и других симпатий, своего отношения к происходящему, что может вызвать агрессию;</w:t>
      </w:r>
    </w:p>
    <w:p w14:paraId="02EF7559" w14:textId="5C88A23D"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не приближаться к группам лиц, ведущих себя агрессивно и не реагируйте на происходящие рядом стычки между людьми;</w:t>
      </w:r>
    </w:p>
    <w:p w14:paraId="377584D0"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в случае задержания сотрудниками правоохранительных органов вести себя спокойно, не оказывать сопротивления, спокойно и четко предъявить документы, удостоверяющие личность и объяснить, что не имеете отношения к происходящему.</w:t>
      </w:r>
    </w:p>
    <w:p w14:paraId="32750338" w14:textId="7A05ACC9" w:rsidR="00BD5BDC" w:rsidRPr="00BD5BDC" w:rsidRDefault="00BD5BDC" w:rsidP="002915AB">
      <w:pPr>
        <w:spacing w:after="0"/>
        <w:ind w:firstLine="567"/>
        <w:jc w:val="both"/>
        <w:rPr>
          <w:rFonts w:ascii="Times New Roman" w:hAnsi="Times New Roman" w:cs="Times New Roman"/>
          <w:sz w:val="28"/>
          <w:szCs w:val="28"/>
        </w:rPr>
      </w:pPr>
      <w:bookmarkStart w:id="0" w:name="_GoBack"/>
      <w:bookmarkEnd w:id="0"/>
    </w:p>
    <w:p w14:paraId="4E095C27" w14:textId="77777777" w:rsidR="00BD5BDC" w:rsidRPr="00BD5BDC" w:rsidRDefault="00BD5BDC" w:rsidP="002915AB">
      <w:pPr>
        <w:spacing w:after="0"/>
        <w:ind w:firstLine="567"/>
        <w:jc w:val="both"/>
        <w:rPr>
          <w:rFonts w:ascii="Times New Roman" w:hAnsi="Times New Roman" w:cs="Times New Roman"/>
          <w:sz w:val="28"/>
          <w:szCs w:val="28"/>
        </w:rPr>
      </w:pPr>
      <w:r w:rsidRPr="00BD5BDC">
        <w:rPr>
          <w:rFonts w:ascii="Times New Roman" w:hAnsi="Times New Roman" w:cs="Times New Roman"/>
          <w:sz w:val="28"/>
          <w:szCs w:val="28"/>
        </w:rPr>
        <w:t xml:space="preserve"> </w:t>
      </w:r>
    </w:p>
    <w:p w14:paraId="582111B8" w14:textId="77777777" w:rsidR="00BD5BDC" w:rsidRPr="00BD5BDC" w:rsidRDefault="00BD5BDC" w:rsidP="00BD5BDC">
      <w:pPr>
        <w:spacing w:after="0"/>
        <w:jc w:val="both"/>
        <w:rPr>
          <w:rFonts w:ascii="Times New Roman" w:hAnsi="Times New Roman" w:cs="Times New Roman"/>
          <w:sz w:val="28"/>
          <w:szCs w:val="28"/>
        </w:rPr>
      </w:pPr>
    </w:p>
    <w:p w14:paraId="2381BC9C" w14:textId="77777777" w:rsidR="003646FA" w:rsidRPr="00BD5BDC" w:rsidRDefault="003646FA" w:rsidP="00BD5BDC">
      <w:pPr>
        <w:spacing w:after="0"/>
        <w:jc w:val="both"/>
        <w:rPr>
          <w:rFonts w:ascii="Times New Roman" w:hAnsi="Times New Roman" w:cs="Times New Roman"/>
          <w:sz w:val="28"/>
          <w:szCs w:val="28"/>
        </w:rPr>
      </w:pPr>
    </w:p>
    <w:sectPr w:rsidR="003646FA" w:rsidRPr="00BD5BDC" w:rsidSect="002915AB">
      <w:headerReference w:type="default" r:id="rId6"/>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4BF09" w14:textId="77777777" w:rsidR="00913509" w:rsidRDefault="00913509" w:rsidP="00761D3C">
      <w:pPr>
        <w:spacing w:after="0" w:line="240" w:lineRule="auto"/>
      </w:pPr>
      <w:r>
        <w:separator/>
      </w:r>
    </w:p>
  </w:endnote>
  <w:endnote w:type="continuationSeparator" w:id="0">
    <w:p w14:paraId="6DE580DD" w14:textId="77777777" w:rsidR="00913509" w:rsidRDefault="00913509" w:rsidP="00761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B1903C" w14:textId="77777777" w:rsidR="00913509" w:rsidRDefault="00913509" w:rsidP="00761D3C">
      <w:pPr>
        <w:spacing w:after="0" w:line="240" w:lineRule="auto"/>
      </w:pPr>
      <w:r>
        <w:separator/>
      </w:r>
    </w:p>
  </w:footnote>
  <w:footnote w:type="continuationSeparator" w:id="0">
    <w:p w14:paraId="382010BE" w14:textId="77777777" w:rsidR="00913509" w:rsidRDefault="00913509" w:rsidP="00761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6337496"/>
      <w:docPartObj>
        <w:docPartGallery w:val="Page Numbers (Top of Page)"/>
        <w:docPartUnique/>
      </w:docPartObj>
    </w:sdtPr>
    <w:sdtEndPr/>
    <w:sdtContent>
      <w:p w14:paraId="6DE66D37" w14:textId="50E5FFF7" w:rsidR="00761D3C" w:rsidRDefault="00761D3C">
        <w:pPr>
          <w:pStyle w:val="a4"/>
          <w:jc w:val="center"/>
        </w:pPr>
        <w:r>
          <w:fldChar w:fldCharType="begin"/>
        </w:r>
        <w:r>
          <w:instrText>PAGE   \* MERGEFORMAT</w:instrText>
        </w:r>
        <w:r>
          <w:fldChar w:fldCharType="separate"/>
        </w:r>
        <w:r>
          <w:t>2</w:t>
        </w:r>
        <w:r>
          <w:fldChar w:fldCharType="end"/>
        </w:r>
      </w:p>
    </w:sdtContent>
  </w:sdt>
  <w:p w14:paraId="7FCA2730" w14:textId="77777777" w:rsidR="00761D3C" w:rsidRDefault="00761D3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01"/>
    <w:rsid w:val="00075601"/>
    <w:rsid w:val="002915AB"/>
    <w:rsid w:val="002C3F01"/>
    <w:rsid w:val="003646FA"/>
    <w:rsid w:val="004056EB"/>
    <w:rsid w:val="005014BC"/>
    <w:rsid w:val="005A7697"/>
    <w:rsid w:val="00761D3C"/>
    <w:rsid w:val="007A22BE"/>
    <w:rsid w:val="00913509"/>
    <w:rsid w:val="0099262B"/>
    <w:rsid w:val="00B97280"/>
    <w:rsid w:val="00BD5BDC"/>
    <w:rsid w:val="00C44A1D"/>
    <w:rsid w:val="00D61165"/>
    <w:rsid w:val="00E71C4B"/>
    <w:rsid w:val="00E93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F7A2F"/>
  <w15:chartTrackingRefBased/>
  <w15:docId w15:val="{FC2B0C8E-C4A8-4ABC-A438-6F5F12A5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4A1D"/>
    <w:pPr>
      <w:ind w:left="720"/>
      <w:contextualSpacing/>
    </w:pPr>
  </w:style>
  <w:style w:type="paragraph" w:styleId="a4">
    <w:name w:val="header"/>
    <w:basedOn w:val="a"/>
    <w:link w:val="a5"/>
    <w:uiPriority w:val="99"/>
    <w:unhideWhenUsed/>
    <w:rsid w:val="00761D3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61D3C"/>
  </w:style>
  <w:style w:type="paragraph" w:styleId="a6">
    <w:name w:val="footer"/>
    <w:basedOn w:val="a"/>
    <w:link w:val="a7"/>
    <w:uiPriority w:val="99"/>
    <w:unhideWhenUsed/>
    <w:rsid w:val="00761D3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61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15</Pages>
  <Words>4546</Words>
  <Characters>25918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2024-01-12T05:46:00Z</dcterms:created>
  <dcterms:modified xsi:type="dcterms:W3CDTF">2024-01-12T09:03:00Z</dcterms:modified>
</cp:coreProperties>
</file>