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CE" w:rsidRDefault="007752CE" w:rsidP="007752C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FF63375" wp14:editId="1320D99C">
            <wp:simplePos x="0" y="0"/>
            <wp:positionH relativeFrom="margin">
              <wp:posOffset>-590550</wp:posOffset>
            </wp:positionH>
            <wp:positionV relativeFrom="paragraph">
              <wp:posOffset>-689610</wp:posOffset>
            </wp:positionV>
            <wp:extent cx="7505700" cy="10667463"/>
            <wp:effectExtent l="0" t="0" r="0" b="635"/>
            <wp:wrapNone/>
            <wp:docPr id="1" name="Рисунок 1" descr="https://avatanplus.com/files/resources/mid/5a2fff3310a101604b7cdf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nplus.com/files/resources/mid/5a2fff3310a101604b7cdf7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2CE" w:rsidRDefault="007752CE" w:rsidP="007752C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2CE" w:rsidRDefault="007752CE" w:rsidP="007752C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МУНИЦИПАЛЬНОЕ  КАЗЕННОЕ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ОБЩЕОБРАЗОВАТЕЛЬНОЕ  УЧРЕЖДЕНИЕ</w:t>
      </w:r>
    </w:p>
    <w:p w:rsidR="007752CE" w:rsidRDefault="007752CE" w:rsidP="007752C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«НОВО-ГЕОРГИЕВСКАЯ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СРЕДНЯЯ  ОБЩЕОБРАЗОВАТЕЛЬНАЯ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ШКОЛА»   ТАРУМОВСКОГО РАЙОНА РД</w:t>
      </w:r>
    </w:p>
    <w:p w:rsidR="007752CE" w:rsidRDefault="007752CE" w:rsidP="007752CE"/>
    <w:p w:rsidR="007752CE" w:rsidRDefault="007752CE" w:rsidP="007752CE"/>
    <w:p w:rsidR="007752CE" w:rsidRDefault="007752CE" w:rsidP="007752CE"/>
    <w:p w:rsidR="007752CE" w:rsidRDefault="007752CE" w:rsidP="007752CE"/>
    <w:p w:rsidR="007752CE" w:rsidRDefault="007752CE" w:rsidP="007752CE"/>
    <w:p w:rsidR="007752CE" w:rsidRDefault="007752CE" w:rsidP="007752CE">
      <w:pPr>
        <w:jc w:val="center"/>
        <w:rPr>
          <w:b/>
          <w:sz w:val="52"/>
          <w:szCs w:val="52"/>
        </w:rPr>
      </w:pPr>
      <w:r w:rsidRPr="00AA185B">
        <w:rPr>
          <w:b/>
          <w:sz w:val="52"/>
          <w:szCs w:val="52"/>
        </w:rPr>
        <w:t>Летопись</w:t>
      </w:r>
    </w:p>
    <w:p w:rsidR="007752CE" w:rsidRDefault="007752CE" w:rsidP="007752CE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МКОУ «Ново-Георгиевской СОШ»</w:t>
      </w:r>
    </w:p>
    <w:p w:rsidR="007752CE" w:rsidRDefault="007752CE" w:rsidP="007752CE">
      <w:pPr>
        <w:jc w:val="center"/>
        <w:rPr>
          <w:b/>
          <w:sz w:val="52"/>
          <w:szCs w:val="52"/>
        </w:rPr>
      </w:pPr>
    </w:p>
    <w:p w:rsidR="007752CE" w:rsidRDefault="006C1600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8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AA185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A18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7752C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752CE" w:rsidRDefault="007752CE" w:rsidP="007752C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C1600" w:rsidRPr="00AA185B" w:rsidRDefault="007752CE" w:rsidP="006C16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</w:t>
      </w:r>
      <w:r w:rsidR="006C1600" w:rsidRPr="00AA185B">
        <w:rPr>
          <w:rFonts w:ascii="Times New Roman" w:hAnsi="Times New Roman" w:cs="Times New Roman"/>
          <w:b/>
          <w:sz w:val="28"/>
          <w:szCs w:val="28"/>
        </w:rPr>
        <w:t xml:space="preserve"> Какое счастье – быть полезным людям,</w:t>
      </w:r>
    </w:p>
    <w:p w:rsidR="006C1600" w:rsidRPr="00AA185B" w:rsidRDefault="006C1600" w:rsidP="006C1600">
      <w:pPr>
        <w:pStyle w:val="a4"/>
        <w:jc w:val="center"/>
        <w:rPr>
          <w:b/>
          <w:sz w:val="28"/>
          <w:szCs w:val="28"/>
        </w:rPr>
      </w:pPr>
      <w:r w:rsidRPr="00AA18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AA185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A185B">
        <w:rPr>
          <w:rFonts w:ascii="Times New Roman" w:hAnsi="Times New Roman" w:cs="Times New Roman"/>
          <w:b/>
          <w:sz w:val="28"/>
          <w:szCs w:val="28"/>
        </w:rPr>
        <w:t xml:space="preserve"> Учить Его Величество – Народ!</w:t>
      </w:r>
    </w:p>
    <w:p w:rsidR="006C1600" w:rsidRDefault="006C1600" w:rsidP="006C1600">
      <w:pPr>
        <w:pStyle w:val="a3"/>
        <w:ind w:firstLine="708"/>
        <w:jc w:val="both"/>
        <w:rPr>
          <w:bCs/>
        </w:rPr>
      </w:pPr>
      <w:r>
        <w:rPr>
          <w:bCs/>
        </w:rPr>
        <w:t xml:space="preserve">Образование – важнейший элемент цивилизации, поскольку главным ее условием является преемственность общественной жизни. Образование служит основным элементом, транслирующим культурные достижения, которые характеризуют зрелость общества, его бывшее, нынешнее и еще в большей степени будущее развитие. </w:t>
      </w:r>
    </w:p>
    <w:p w:rsidR="006C1600" w:rsidRDefault="006C1600" w:rsidP="006C1600">
      <w:pPr>
        <w:pStyle w:val="a3"/>
        <w:ind w:firstLine="708"/>
        <w:jc w:val="both"/>
        <w:rPr>
          <w:bCs/>
        </w:rPr>
      </w:pPr>
      <w:r>
        <w:rPr>
          <w:bCs/>
        </w:rPr>
        <w:t xml:space="preserve">В 1782 г. правительство Екатерины </w:t>
      </w:r>
      <w:r>
        <w:sym w:font="Symbol" w:char="F049"/>
      </w:r>
      <w:r>
        <w:sym w:font="Symbol" w:char="F049"/>
      </w:r>
      <w:r>
        <w:t xml:space="preserve"> опубликовало указ, который разрешал заселение Ставрополья и земель между кумой и Тереком, как путем переселения сюда государственных крестьян, так и путем раздачи наделов помещикам. Но еще до издания этого указа многие государственные и помещичьи крестьяне самовольно бежали в </w:t>
      </w:r>
      <w:proofErr w:type="spellStart"/>
      <w:r>
        <w:t>предкавказские</w:t>
      </w:r>
      <w:proofErr w:type="spellEnd"/>
      <w:r>
        <w:t xml:space="preserve"> степи в надежде найти здесь спасение от самодержавно крепостнического гнета. Под «поселение крестьян» получил 14 667 десятин земли и коллежский советник, Астраханский прокурор Андрей </w:t>
      </w:r>
      <w:proofErr w:type="spellStart"/>
      <w:r>
        <w:t>Тарумов</w:t>
      </w:r>
      <w:proofErr w:type="spellEnd"/>
      <w:r>
        <w:t xml:space="preserve">, служивший до этого директором </w:t>
      </w:r>
      <w:proofErr w:type="spellStart"/>
      <w:r>
        <w:t>Кизлярской</w:t>
      </w:r>
      <w:proofErr w:type="spellEnd"/>
      <w:r>
        <w:t xml:space="preserve"> таможни. Из документов видно, что первую партию крестьян он поселил в данной местности в 1786 г.  Можно сказать, с этого момента начинается история создания школ района. Несмотря на то, что образовательный уровень сельского духовенства был низким, на фоне практически полной неграмотности села и местные священники были порою самыми образованными людьми в селе. Педагогическая деятельность не приносила им ощутимых материальных выгод, преподавание базировалось на энтузиазме. Первые церковно-приходские школы появились в с. Тарумовка, с. Кочубей, с. </w:t>
      </w:r>
      <w:proofErr w:type="spellStart"/>
      <w:r>
        <w:t>Карабаглы</w:t>
      </w:r>
      <w:proofErr w:type="spellEnd"/>
      <w:r>
        <w:t xml:space="preserve">, с. </w:t>
      </w:r>
      <w:proofErr w:type="spellStart"/>
      <w:r>
        <w:t>Юрковка</w:t>
      </w:r>
      <w:proofErr w:type="spellEnd"/>
      <w:r>
        <w:t>.</w:t>
      </w:r>
    </w:p>
    <w:p w:rsidR="00717BFD" w:rsidRPr="00AA185B" w:rsidRDefault="006C1600" w:rsidP="00AA185B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1927 году на хуторе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–Георгиевка впервые начала свою работу школа. Одна комната здания была для занятий учащихся, другая – для колхозных собраний. Самым большим был 1 – й класс, в нем было 27 человек. Во всех трех классах было 52 человека. В течении трех лет в школе работала одна учительница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Беглярова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Сара Адамовна. Она провела большую работу по ликвидации неграмотности.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     В 1939 г. было построено новое здание под школу. В строительстве школы помогал колхоз. В 1939 г. школа на хуторе стала семилетней. Работали в этой школе учителя: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Саевская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С.Н., Дорошенко У.С., Кошелева А.Т. В годы отечественной войны учащиеся помогали колхозу в сельскохозяйственных работах. Под руководством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Цельниковой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Кожухарь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Ф.С. ученики собирали колоски, готовили подарки для солдат. </w:t>
      </w:r>
      <w:r>
        <w:rPr>
          <w:color w:val="000000" w:themeColor="text1"/>
        </w:rPr>
        <w:t>Работники народного образования после трудового дня ходили в лес на заготовку дров, вместе с учащимися организовывали сбор денег, ценных вещей, посылок для армии.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Послевоенное время было тяжелым для школ. Вся страна медленно, но уверенно поднималась с колен. Учителя с учениками старались возобновить школьную жизнь, как это было до войны. Организовывали конкурсы, устраивали вечера, занимались общественной работой. Педагогический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коллектив почти весь состоял из женщин. Трудное было время для них. У каждой была семья, которой тоже надо было уделить внимание. Подвиг, который совершали их мужья и братья на войне, они совершали в школе. Каждая семья потеряла на войне близкого человека. Старшеклассники брали на себя ответственность за одиноких людей. Помогали им по хозяйству, а некоторых просто поддерживали морально.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Тарумовские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школы укрепляли свои позиции. Директора старались, чтобы в школу приходили работать энтузиасты своего дела. Старались вовлечь в свою жизнь не только родителей, но и жителей сел, чьи дети давно закончили школу. Совместно со взрослыми ученики работали на полях, что воспитывало в детях трудолюбие</w:t>
      </w:r>
    </w:p>
    <w:p w:rsidR="006C1600" w:rsidRDefault="006C1600" w:rsidP="006C16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   В 1953 году школа преобразовалась в среднюю. В 1954 году директором был назначен молодой учитель, выпускник Грозненского пединститута Петров Андрей Андреевич. Чуткий товарищ, хороший учитель, очень инициативный, он много стараний и сил направил на то, чтобы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построить новое здание для школы. По его ходатайству перед Советом Министров СССР, ЦК было запланировано государственное строительство школы. Но жизнь А.А. Петрова трагически оборвалась 26 августа 1956 года, умерло и дело строительства школы. </w:t>
      </w:r>
    </w:p>
    <w:p w:rsidR="006C1600" w:rsidRDefault="006C1600" w:rsidP="006C1600">
      <w:pPr>
        <w:shd w:val="clear" w:color="auto" w:fill="FFFFFF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этот период времени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Кизлярский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был передан ДАССР.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   Летом 1958 года назначен новый директор – Лохматов М.А. О строительстве школы заговорили вновь в 1958 году. Осенью 1958 года учащиеся очень хорошо помогали колхозу в уборке урожая, работали дружно, вдохновенно. Правление колхоза вынесло учащимся школы благодарность за хороший труд и поддержало просьбу о необходимости строить новую школу. Председатель колхоза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Голеров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Дмитрий Игнатьевич поставил вопрос о строительстве школы на общем собрании, и собрание колхозников решило строить школу за средства колхоза. Нельзя не отметить в этот период времени успехи учащихся школы. Весной 1959 года художественная самодеятельность школы, руководимая </w:t>
      </w:r>
      <w:r w:rsidRPr="00717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Надеждой Дмитриевной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Дрокиным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Николаем Григорьевичем, была признана одной из лучших в районе. Организованная в школе производственная бригада заняла 1 место в районе и получила премию наглядных пособий на 10 тысяч рублей, а так же была награждена поездкой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Военно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Грузинской дороге. В 1960 году ушла на заслуженный отдых старейшая учительница, бывшая директор школы Дорошенко Устинья Сергеевна. </w:t>
      </w:r>
    </w:p>
    <w:p w:rsidR="006C1600" w:rsidRPr="00717BFD" w:rsidRDefault="006C1600" w:rsidP="00717BFD">
      <w:pPr>
        <w:pStyle w:val="a3"/>
        <w:ind w:firstLine="708"/>
        <w:jc w:val="both"/>
        <w:rPr>
          <w:color w:val="000000" w:themeColor="text1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 w:themeColor="text1"/>
        </w:rPr>
        <w:t>С 1960г. пионеры села включаются в работу пионерской двухлетки: участвуют в пионерских играх, в районных пионерских слетах, дружинам присваивают имя «Молодая Гвардия», отрядам присваивают имена героев-молодогвардейцев, дружины стали переписываться с музеем «Молодая Гвардия», родителям молодогвардейцев в пионерских комнатах организуют уголки «Молодая Гвардия».</w:t>
      </w:r>
      <w:r>
        <w:rPr>
          <w:color w:val="000000" w:themeColor="text1"/>
        </w:rPr>
        <w:tab/>
      </w:r>
    </w:p>
    <w:p w:rsidR="006C1600" w:rsidRDefault="006C1600" w:rsidP="00717B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вот уже в 1961 – 1962 годах был заложен фундамент, и активно развернулось строительство новой двухэтажной школы. Из с. Кочубей вывозили лес, из Грозного – кирпич. Силами строителей и даже самих учащихся в 1966 году строительство было закончено, первыми выпускниками новой школы были учащиеся, окончившие школу 57 лет назад. Школа добивалась высокого уровня знаний учащихся. Ее выпускники поступали в вузы в разных городах страны. Сами создали спортивный комплекс, стадион со стандартным футбольным полем, баскетбольной и волейбольной площадками, 400- метровой беговой дорожкой. За счет средств пришкольного участка (продали кенаф) купили кирпич для спортзала. Сами помазали мастерские (300 м2) озеленили территорию школы, засадили дерном футбольной поле; проложили мост через реку Таловка. Своими силами оборудовали отличные кабинеты для занятий по кабинетной системе. Производственная бригада школы постоянно занимала призовые места в Дагестане, за что бригадир Гришина Валентина направлялась на Всероссийский слет бригад. Лохматова Валентина была участницей слета бригад в Москве.</w:t>
      </w:r>
    </w:p>
    <w:p w:rsidR="006C1600" w:rsidRDefault="006C1600" w:rsidP="006C16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успехи бригады колхоз несколько лет отправлял 20 – 40 учащихся на 15 дней на берег Черного моря и другие места.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С 1968 года в школе было организовано соревнование между классами за чистоту, за хорошую успеваемость и дисциплину, за активное участие в жизни школы. Борьба за честь школы стала одной из главных черт ученического коллектива. По несколько лет обходилось без  покраски мебели.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Ну и, конечно же, нельзя не отметить отношение наших учащихся к спорту. Школа давно</w:t>
      </w:r>
    </w:p>
    <w:p w:rsidR="006C1600" w:rsidRDefault="006C1600" w:rsidP="0077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отреклась от последнего места и стала одним из сильных противников на районных спартакиадах. Большинство рекордов в спорте – результаты наших учащихся. Это: Верба Иван, Куксенко Евгений, Рощин Алексей, Щукина Евгения, Приходько Юрий,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Евгений,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Комашко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Татьяна,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Наталья, Коваленко Ирина, Дмитриенко Светлана, Приходько Сергей, Шахов Андрей и многие другие.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    В последние годы, перед перестройкой в активной ее стадии, Министерство просвещения Дагестана проводило подведение итогов работы всех средних школ и помещало итоги в газете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«Дагестанская правда». И каждый год школу упоминали в числе первых пяти школ, а два года ей присуждалось 1 место в Дагестане. Премия была – новый грузовой автомобиль. 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 w:themeColor="text1"/>
        </w:rPr>
        <w:t xml:space="preserve">        В 1970г. на территории </w:t>
      </w:r>
      <w:proofErr w:type="spellStart"/>
      <w:r>
        <w:rPr>
          <w:color w:val="000000" w:themeColor="text1"/>
        </w:rPr>
        <w:t>Тарумовской</w:t>
      </w:r>
      <w:proofErr w:type="spellEnd"/>
      <w:r>
        <w:rPr>
          <w:color w:val="000000" w:themeColor="text1"/>
        </w:rPr>
        <w:t xml:space="preserve"> школы</w:t>
      </w:r>
      <w:r>
        <w:rPr>
          <w:color w:val="000000" w:themeColor="text1"/>
          <w:highlight w:val="yellow"/>
        </w:rPr>
        <w:t>,</w:t>
      </w:r>
      <w:r>
        <w:rPr>
          <w:color w:val="000000" w:themeColor="text1"/>
        </w:rPr>
        <w:t xml:space="preserve"> был открыт памятник учителям</w:t>
      </w:r>
      <w:r>
        <w:rPr>
          <w:b/>
          <w:color w:val="000000" w:themeColor="text1"/>
        </w:rPr>
        <w:t>,</w:t>
      </w:r>
      <w:r>
        <w:rPr>
          <w:color w:val="000000" w:themeColor="text1"/>
        </w:rPr>
        <w:t xml:space="preserve"> погибшим в годы ВОВ. В этих списках значатся и бывшие учителя нашей школы Каждый год 9 Мая, собираются возле него жители района, чтобы почтить память погибших в этой страшной войне. Мало стало ветеранов. Но учащиеся школ стараются уделить должное внимание этим людям. Они помнят, что мир для них завоеван страшной ценой.</w:t>
      </w:r>
      <w:r>
        <w:rPr>
          <w:noProof/>
        </w:rPr>
        <w:t xml:space="preserve">  </w:t>
      </w:r>
    </w:p>
    <w:p w:rsidR="006C1600" w:rsidRDefault="006C1600" w:rsidP="006C1600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нашей школе активно ведется инновационная работа, педагоги внедряют в свою практическую деятельность новые педагогические технологии, реализуют программы по углубленному изучению математики, физики, химии, русского языка, истории, биологии, английского языка. Педагоги школы организуют проектную и исследовательскую деятельность учащихся. Во всей системе образования приоритетными остаются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технологии.</w:t>
      </w:r>
    </w:p>
    <w:p w:rsidR="006C1600" w:rsidRDefault="006C1600" w:rsidP="006C1600">
      <w:pPr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Школа работает по программе «Школа России» и «Школа 2100».</w:t>
      </w:r>
    </w:p>
    <w:p w:rsidR="006C1600" w:rsidRDefault="006C1600" w:rsidP="006C160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реализации направлений национального проекта «Образование» наша школа прошла конкурсный отбор как учреждение, внедряющие инновационные программы, и получила гранд Президента – один миллион рублей. Также 5 наших педагогов стали победителями конкурса лучшие учителя России. Трое  учителя удостоены звания Почетный работник РФ и один -  отличник образования РД. В школе также есть и 2 ученицы получившие гранды Президента РФ и денежное вознаграждение в размере 30 тысяч рублей. Школа приобретает необходимую практику в представлении своего опыта работы на муниципальном и республиканском уровнях. Наиболее охватывающей различные категории педагогических работников, сегодня являются педагогические коллективы школ Тарумовки и школ победителей в национальном проекте «Образование». В рамках обобщения и распространения опыта школами-победителями проводятся семинары различной направленности. Педагоги ежегодно принимают участие в конкурсах «Учитель года», «Классный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классный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 В образовательных учреждениях успешно проводится работа по созданию портфолио достижений учителя. Наиболее массовыми формами и способами распространения педагогического опыта стали открытые уроки, мастер-классы, участие в конференциях. Педагоги стали активнее пропагандировать свой опыт. Много педагогов представляют свои материалы по вопросам обучения и воспитания в таких изданиях, как «Открытый урок», «Воспитание школьников». Конкурсы педагогов позволяют выявить перспективных, энергичных людей, способных активно претворять в жизнь интересные проекты. За весомый вклад в развитие народного образования многие конкурсанты получают награды.</w:t>
      </w:r>
    </w:p>
    <w:p w:rsidR="006C1600" w:rsidRDefault="006C1600" w:rsidP="006C1600">
      <w:pPr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Достижению высоких результатов способствует работа по информатизации учреждений образования. Количество компьютерной техники ежегодно увеличивается.</w:t>
      </w:r>
    </w:p>
    <w:p w:rsidR="006C1600" w:rsidRDefault="006C1600" w:rsidP="006C1600">
      <w:pPr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С целью развития творческих способностей учащихся, повышения качества преподаваемых предметов ежегодно проводятся олимпиады по предметам, изучаемых в школах. Наши школьники – участники очень многих Всероссийских, республиканских, районных конкурсов. Ребята очень часто покоряют пьедесталы этих форумов.</w:t>
      </w:r>
    </w:p>
    <w:p w:rsidR="006C1600" w:rsidRDefault="006C1600" w:rsidP="006C16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Ежегодно педагоги проходят аттестацию, подтверждая и повышая свою квалификацию. </w:t>
      </w:r>
      <w:r>
        <w:rPr>
          <w:noProof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Каждая школа района, в том числе и наша, имеют свое лицо, свои традиции, бережно передаваемые из поколения в поколение. Учительские коллективы с благодарностью вспоминают имена своих уникальных, неповторимых, талантливых коллег, радевших за народное просвещение. </w:t>
      </w:r>
    </w:p>
    <w:p w:rsidR="006C1600" w:rsidRDefault="006C1600" w:rsidP="006C1600">
      <w:pPr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Ново-Георгиевская  школа…история на этом не заканчивается. Проведен сравнительный анализ содержания образования дореволюционного и советского периодов. Много имен связано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 ним. Много поколений.  Уходят ученики, приходят на смену им новые. Жизнь продолжается. И мы точно знаем, наша школа будет всегда родной для всех.</w:t>
      </w:r>
    </w:p>
    <w:p w:rsidR="006C1600" w:rsidRDefault="00AA185B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44928" behindDoc="0" locked="0" layoutInCell="1" allowOverlap="1" wp14:anchorId="42BB2767" wp14:editId="20E37469">
            <wp:simplePos x="0" y="0"/>
            <wp:positionH relativeFrom="column">
              <wp:posOffset>4030980</wp:posOffset>
            </wp:positionH>
            <wp:positionV relativeFrom="paragraph">
              <wp:posOffset>15875</wp:posOffset>
            </wp:positionV>
            <wp:extent cx="1859280" cy="2115185"/>
            <wp:effectExtent l="323850" t="323850" r="236220" b="323215"/>
            <wp:wrapNone/>
            <wp:docPr id="3" name="Рисунок 3" descr="C:\Users\Магнат\Pictures\img08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1" descr="C:\Users\Магнат\Pictures\img08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94" t="28828" r="11546" b="45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1151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6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Директорами школы работали: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Петров Андрей Андреевич.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Лохматов Михаил Александрович.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Гайтемирова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Надирсултановна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Шаврина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Марина Владимировна.</w:t>
      </w:r>
    </w:p>
    <w:p w:rsidR="006C1600" w:rsidRDefault="006C1600" w:rsidP="006C160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Завучами по учебной части работали: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Горяйнова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Лидия Михайловна.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Дрокина Мария Григорьевна.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Переверза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Любовь Николаевна.</w:t>
      </w:r>
    </w:p>
    <w:p w:rsidR="006C1600" w:rsidRDefault="006C1600" w:rsidP="006C160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Михайлова Людмила Анатольевна.</w:t>
      </w:r>
    </w:p>
    <w:p w:rsidR="006C1600" w:rsidRDefault="006C1600" w:rsidP="006C16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ШавринаМарина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Владимировна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1600" w:rsidRDefault="006C1600" w:rsidP="006C16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Шахова Светлана Михайловна</w:t>
      </w:r>
    </w:p>
    <w:p w:rsidR="006C1600" w:rsidRDefault="006C1600" w:rsidP="006C16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Долгова Ольга Николаевна</w:t>
      </w:r>
    </w:p>
    <w:p w:rsidR="006C1600" w:rsidRDefault="00AA185B" w:rsidP="006C160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37760" behindDoc="0" locked="0" layoutInCell="1" allowOverlap="1" wp14:anchorId="7EF1CCB1" wp14:editId="1D468DD3">
            <wp:simplePos x="0" y="0"/>
            <wp:positionH relativeFrom="column">
              <wp:posOffset>3806825</wp:posOffset>
            </wp:positionH>
            <wp:positionV relativeFrom="paragraph">
              <wp:posOffset>40640</wp:posOffset>
            </wp:positionV>
            <wp:extent cx="2377440" cy="1908175"/>
            <wp:effectExtent l="323850" t="323850" r="327660" b="187325"/>
            <wp:wrapNone/>
            <wp:docPr id="2" name="Рисунок 2" descr="F:\Школа\ШКОЛ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 descr="F:\Школа\ШКОЛ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9081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ysClr val="window" lastClr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Завучем по воспитательной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Разумовская (Щукина) Евгения Андреевна.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Дрокина Любовь Николаевна.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Далгатова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Ульяна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Гасановна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Сайпулинова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Замира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Башировна</w:t>
      </w:r>
      <w:proofErr w:type="spellEnd"/>
    </w:p>
    <w:p w:rsidR="006C1600" w:rsidRDefault="006C1600" w:rsidP="006C160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Мирзаметова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Фарида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Максудовна</w:t>
      </w:r>
      <w:proofErr w:type="spellEnd"/>
    </w:p>
    <w:p w:rsidR="006C1600" w:rsidRDefault="006C1600" w:rsidP="006C1600"/>
    <w:p w:rsidR="006C1600" w:rsidRDefault="006C1600" w:rsidP="006C1600"/>
    <w:p w:rsidR="006C1600" w:rsidRDefault="006C1600" w:rsidP="006C1600"/>
    <w:p w:rsidR="00AA185B" w:rsidRDefault="00AA185B" w:rsidP="006C1600">
      <w:pPr>
        <w:rPr>
          <w:noProof/>
          <w:lang w:eastAsia="ru-RU"/>
        </w:rPr>
      </w:pPr>
    </w:p>
    <w:p w:rsidR="006C1600" w:rsidRDefault="00AA185B" w:rsidP="00AA185B">
      <w:pPr>
        <w:jc w:val="center"/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                                                                     </w:t>
      </w:r>
      <w:r w:rsidR="006C1600">
        <w:rPr>
          <w:noProof/>
          <w:lang w:eastAsia="ru-RU"/>
        </w:rPr>
        <w:t xml:space="preserve"> Школа с  1953 года                   </w:t>
      </w:r>
      <w:r>
        <w:rPr>
          <w:noProof/>
          <w:lang w:eastAsia="ru-RU"/>
        </w:rPr>
        <w:t xml:space="preserve">                               </w:t>
      </w:r>
    </w:p>
    <w:p w:rsidR="006C1600" w:rsidRDefault="00AA185B" w:rsidP="006C1600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1072" behindDoc="0" locked="0" layoutInCell="1" allowOverlap="1" wp14:anchorId="0DFB0834" wp14:editId="72767A4B">
            <wp:simplePos x="0" y="0"/>
            <wp:positionH relativeFrom="column">
              <wp:posOffset>3745865</wp:posOffset>
            </wp:positionH>
            <wp:positionV relativeFrom="paragraph">
              <wp:posOffset>76835</wp:posOffset>
            </wp:positionV>
            <wp:extent cx="2023745" cy="2078990"/>
            <wp:effectExtent l="323850" t="323850" r="281305" b="321310"/>
            <wp:wrapNone/>
            <wp:docPr id="4" name="Рисунок 4" descr="C:\Users\Магнат\Pictures\img0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Магнат\Pictures\img09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8" t="14952" r="67852" b="63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207899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 wp14:anchorId="3C3B1C55" wp14:editId="42BABA07">
            <wp:simplePos x="0" y="0"/>
            <wp:positionH relativeFrom="column">
              <wp:posOffset>266065</wp:posOffset>
            </wp:positionH>
            <wp:positionV relativeFrom="paragraph">
              <wp:posOffset>156210</wp:posOffset>
            </wp:positionV>
            <wp:extent cx="1993265" cy="2121535"/>
            <wp:effectExtent l="323850" t="323850" r="292735" b="316865"/>
            <wp:wrapNone/>
            <wp:docPr id="6" name="Рисунок 6" descr="F:\Школа\ШКОЛ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6" descr="F:\Школа\ШКОЛ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21215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70AD47">
                          <a:lumMod val="60000"/>
                          <a:lumOff val="40000"/>
                        </a:srgb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600" w:rsidRDefault="006C1600" w:rsidP="006C1600">
      <w:pPr>
        <w:rPr>
          <w:noProof/>
          <w:lang w:eastAsia="ru-RU"/>
        </w:rPr>
      </w:pPr>
    </w:p>
    <w:p w:rsidR="006C1600" w:rsidRDefault="00717BFD" w:rsidP="006C1600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DF910F0" wp14:editId="670BA0BA">
            <wp:simplePos x="0" y="0"/>
            <wp:positionH relativeFrom="column">
              <wp:posOffset>1626870</wp:posOffset>
            </wp:positionH>
            <wp:positionV relativeFrom="paragraph">
              <wp:posOffset>151130</wp:posOffset>
            </wp:positionV>
            <wp:extent cx="1504950" cy="1553210"/>
            <wp:effectExtent l="95250" t="76200" r="76200" b="904240"/>
            <wp:wrapNone/>
            <wp:docPr id="7" name="Рисунок 7" descr="F:\Школа\DSC023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7" descr="F:\Школа\DSC0234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9" t="37755" r="26027" b="18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53210"/>
                    </a:xfrm>
                    <a:prstGeom prst="ellipse">
                      <a:avLst/>
                    </a:prstGeom>
                    <a:ln w="63500" cap="rnd">
                      <a:solidFill>
                        <a:srgbClr val="70AD47">
                          <a:lumMod val="60000"/>
                          <a:lumOff val="40000"/>
                        </a:srgbClr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600" w:rsidRDefault="006C1600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  <w:r>
        <w:rPr>
          <w:noProof/>
          <w:lang w:eastAsia="ru-RU"/>
        </w:rPr>
        <w:t>Школа миллионер и ее директор                                                                  М.А. Лохматов, директор школы</w:t>
      </w:r>
    </w:p>
    <w:p w:rsidR="006C1600" w:rsidRDefault="006C1600" w:rsidP="006C1600">
      <w:pPr>
        <w:rPr>
          <w:noProof/>
          <w:lang w:eastAsia="ru-RU"/>
        </w:rPr>
      </w:pPr>
      <w:r>
        <w:rPr>
          <w:noProof/>
          <w:lang w:eastAsia="ru-RU"/>
        </w:rPr>
        <w:t>Шаврина М.В.</w:t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  <w:t xml:space="preserve">                                            с 1958 г.</w:t>
      </w:r>
    </w:p>
    <w:p w:rsidR="00AA185B" w:rsidRDefault="00AA185B" w:rsidP="006C1600">
      <w:pPr>
        <w:rPr>
          <w:noProof/>
          <w:lang w:eastAsia="ru-RU"/>
        </w:rPr>
      </w:pPr>
    </w:p>
    <w:p w:rsidR="00AA185B" w:rsidRDefault="00AA185B" w:rsidP="006C1600">
      <w:pPr>
        <w:rPr>
          <w:noProof/>
          <w:lang w:eastAsia="ru-RU"/>
        </w:rPr>
      </w:pPr>
    </w:p>
    <w:p w:rsidR="00AA185B" w:rsidRDefault="00AA185B" w:rsidP="006C1600">
      <w:pPr>
        <w:rPr>
          <w:noProof/>
          <w:lang w:eastAsia="ru-RU"/>
        </w:rPr>
      </w:pPr>
      <w:r w:rsidRPr="00717BFD"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08F1B7A4" wp14:editId="3C1ED4DD">
            <wp:simplePos x="0" y="0"/>
            <wp:positionH relativeFrom="column">
              <wp:posOffset>1648777</wp:posOffset>
            </wp:positionH>
            <wp:positionV relativeFrom="paragraph">
              <wp:posOffset>-520382</wp:posOffset>
            </wp:positionV>
            <wp:extent cx="2847986" cy="4508836"/>
            <wp:effectExtent l="331788" t="315912" r="322262" b="322263"/>
            <wp:wrapNone/>
            <wp:docPr id="8" name="Рисунок 8" descr="G:\софия\WhatsApp Image 2022-09-26 at 12.33.1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офия\WhatsApp Image 2022-09-26 at 12.33.13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2" t="2645" r="14375" b="2349"/>
                    <a:stretch/>
                  </pic:blipFill>
                  <pic:spPr bwMode="auto">
                    <a:xfrm rot="16200000">
                      <a:off x="0" y="0"/>
                      <a:ext cx="2847986" cy="450883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600" w:rsidRDefault="006C1600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AA185B" w:rsidP="006C1600">
      <w:pPr>
        <w:rPr>
          <w:noProof/>
          <w:lang w:eastAsia="ru-RU"/>
        </w:rPr>
      </w:pPr>
      <w:r w:rsidRPr="00717BFD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76731B9D" wp14:editId="38F746A7">
            <wp:simplePos x="0" y="0"/>
            <wp:positionH relativeFrom="column">
              <wp:posOffset>1419136</wp:posOffset>
            </wp:positionH>
            <wp:positionV relativeFrom="paragraph">
              <wp:posOffset>24218</wp:posOffset>
            </wp:positionV>
            <wp:extent cx="3349622" cy="4400095"/>
            <wp:effectExtent l="331787" t="315913" r="316548" b="316547"/>
            <wp:wrapNone/>
            <wp:docPr id="10" name="Рисунок 10" descr="G:\софия\WhatsApp Image 2022-09-26 at 12.33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офия\WhatsApp Image 2022-09-26 at 12.33.1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5" t="8778" r="7000" b="11128"/>
                    <a:stretch/>
                  </pic:blipFill>
                  <pic:spPr bwMode="auto">
                    <a:xfrm rot="5400000">
                      <a:off x="0" y="0"/>
                      <a:ext cx="3355487" cy="440779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717BFD" w:rsidRDefault="00717BFD" w:rsidP="006C1600">
      <w:pPr>
        <w:rPr>
          <w:noProof/>
          <w:lang w:eastAsia="ru-RU"/>
        </w:rPr>
      </w:pPr>
    </w:p>
    <w:p w:rsidR="006C1600" w:rsidRDefault="006C1600" w:rsidP="006C1600">
      <w:pPr>
        <w:rPr>
          <w:noProof/>
          <w:lang w:eastAsia="ru-RU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Default="00AA185B" w:rsidP="006C1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85B" w:rsidRPr="00AA185B" w:rsidRDefault="00AA185B" w:rsidP="007752CE">
      <w:pPr>
        <w:rPr>
          <w:b/>
          <w:sz w:val="52"/>
          <w:szCs w:val="52"/>
        </w:rPr>
      </w:pPr>
    </w:p>
    <w:sectPr w:rsidR="00AA185B" w:rsidRPr="00AA185B" w:rsidSect="00B00D65">
      <w:pgSz w:w="11906" w:h="16838"/>
      <w:pgMar w:top="1134" w:right="850" w:bottom="1134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4CD"/>
    <w:rsid w:val="003134CD"/>
    <w:rsid w:val="006C1600"/>
    <w:rsid w:val="00717BFD"/>
    <w:rsid w:val="007752CE"/>
    <w:rsid w:val="00A35289"/>
    <w:rsid w:val="00AA185B"/>
    <w:rsid w:val="00B0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8701E"/>
  <w15:docId w15:val="{749E328C-2950-47ED-B2DB-E40D6DD4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60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1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C1600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0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0D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4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Пользователь</cp:lastModifiedBy>
  <cp:revision>5</cp:revision>
  <cp:lastPrinted>2022-09-29T12:30:00Z</cp:lastPrinted>
  <dcterms:created xsi:type="dcterms:W3CDTF">2022-09-29T04:53:00Z</dcterms:created>
  <dcterms:modified xsi:type="dcterms:W3CDTF">2022-09-30T05:16:00Z</dcterms:modified>
</cp:coreProperties>
</file>