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073C9" w14:textId="77777777" w:rsidR="00E046B8" w:rsidRDefault="00E046B8" w:rsidP="00E046B8">
      <w:pPr>
        <w:jc w:val="center"/>
        <w:rPr>
          <w:rFonts w:ascii="Times New Roman" w:hAnsi="Times New Roman" w:cs="Times New Roman"/>
          <w:b/>
          <w:bCs/>
          <w:color w:val="2C2D2E"/>
          <w:sz w:val="40"/>
          <w:szCs w:val="40"/>
          <w:shd w:val="clear" w:color="auto" w:fill="FFFFFF"/>
        </w:rPr>
      </w:pPr>
      <w:r w:rsidRPr="00E046B8">
        <w:rPr>
          <w:rFonts w:ascii="Times New Roman" w:hAnsi="Times New Roman" w:cs="Times New Roman"/>
          <w:b/>
          <w:bCs/>
          <w:color w:val="2C2D2E"/>
          <w:sz w:val="40"/>
          <w:szCs w:val="40"/>
          <w:shd w:val="clear" w:color="auto" w:fill="FFFFFF"/>
        </w:rPr>
        <w:t xml:space="preserve">Муниципальный семинар </w:t>
      </w:r>
    </w:p>
    <w:p w14:paraId="514B1E52" w14:textId="1E167132" w:rsidR="00E046B8" w:rsidRPr="00E046B8" w:rsidRDefault="00E046B8" w:rsidP="00E046B8">
      <w:pPr>
        <w:jc w:val="center"/>
        <w:rPr>
          <w:rFonts w:ascii="Times New Roman" w:hAnsi="Times New Roman" w:cs="Times New Roman"/>
          <w:b/>
          <w:bCs/>
          <w:color w:val="2C2D2E"/>
          <w:sz w:val="40"/>
          <w:szCs w:val="40"/>
          <w:shd w:val="clear" w:color="auto" w:fill="FFFFFF"/>
        </w:rPr>
      </w:pPr>
      <w:r w:rsidRPr="00E046B8">
        <w:rPr>
          <w:rFonts w:ascii="Times New Roman" w:hAnsi="Times New Roman" w:cs="Times New Roman"/>
          <w:b/>
          <w:bCs/>
          <w:color w:val="2C2D2E"/>
          <w:sz w:val="40"/>
          <w:szCs w:val="40"/>
          <w:shd w:val="clear" w:color="auto" w:fill="FFFFFF"/>
        </w:rPr>
        <w:t>психологов и соцпедагогов</w:t>
      </w:r>
      <w:r>
        <w:rPr>
          <w:rFonts w:ascii="Times New Roman" w:hAnsi="Times New Roman" w:cs="Times New Roman"/>
          <w:b/>
          <w:bCs/>
          <w:color w:val="2C2D2E"/>
          <w:sz w:val="40"/>
          <w:szCs w:val="40"/>
          <w:shd w:val="clear" w:color="auto" w:fill="FFFFFF"/>
        </w:rPr>
        <w:t xml:space="preserve"> 07.02.2023г.</w:t>
      </w:r>
    </w:p>
    <w:p w14:paraId="47782057" w14:textId="77777777" w:rsidR="00E046B8" w:rsidRPr="00E046B8" w:rsidRDefault="00E046B8" w:rsidP="00E046B8">
      <w:pPr>
        <w:jc w:val="center"/>
        <w:rPr>
          <w:rFonts w:ascii="Times New Roman" w:hAnsi="Times New Roman" w:cs="Times New Roman"/>
          <w:b/>
          <w:bCs/>
          <w:color w:val="2C2D2E"/>
          <w:sz w:val="28"/>
          <w:szCs w:val="28"/>
          <w:shd w:val="clear" w:color="auto" w:fill="FFFFFF"/>
        </w:rPr>
      </w:pPr>
    </w:p>
    <w:p w14:paraId="71EE7B66" w14:textId="77777777" w:rsidR="00E046B8" w:rsidRDefault="00E046B8">
      <w:pP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</w:p>
    <w:p w14:paraId="4C3A26AC" w14:textId="77777777" w:rsidR="00E046B8" w:rsidRDefault="00E046B8">
      <w:pP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C2D2E"/>
          <w:sz w:val="28"/>
          <w:szCs w:val="28"/>
          <w:shd w:val="clear" w:color="auto" w:fill="FFFFFF"/>
        </w:rPr>
        <w:drawing>
          <wp:inline distT="0" distB="0" distL="0" distR="0" wp14:anchorId="38ADCA9C" wp14:editId="6C96563F">
            <wp:extent cx="5937885" cy="395097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95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8A648C" w14:textId="7435EAC6" w:rsidR="00E046B8" w:rsidRPr="00E046B8" w:rsidRDefault="00E046B8">
      <w:pP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  </w:t>
      </w:r>
      <w:r w:rsidRPr="00E046B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7 февраля 2023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Pr="00E046B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года согласно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Pr="00E046B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графика в отделе образования Тарумовского района прошёл муниципальный семинар психологов и социальных педагогов школ района на тему: «Современные подходы в профилактике и коррекции асоциального поведения несовершеннолетних в образовательных организациях».</w:t>
      </w:r>
      <w:r w:rsidRPr="00E046B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Pr="00E046B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Наша задача: создать такой психологический микроклимат, чтобы ребенок с отклоняющимся поведением не чувствовал себя одиноким, непризнанным, неполноценным. Вступая в борьбу с недостатками в человеке, следует искать союзника в нем самом!</w:t>
      </w:r>
      <w:r w:rsidRPr="00E046B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Pr="00E046B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Проводила семинар руководитель ассоциации психологов и соцпедагогов Турий Ольга Васильевна-психолог Кочубейской школы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. </w:t>
      </w:r>
    </w:p>
    <w:p w14:paraId="1209BE3E" w14:textId="39DD0AF0" w:rsidR="0007000E" w:rsidRPr="00E046B8" w:rsidRDefault="00E046B8">
      <w:r w:rsidRPr="00E046B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  </w:t>
      </w:r>
      <w:r w:rsidRPr="00E046B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Присутствовали:</w:t>
      </w:r>
      <w:r w:rsidRPr="00E046B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Pr="00E046B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начальник отдела образования Ольга Ивановна Карташова, представитель ПДН Гаджимагомедов Гаджимагомед, Шуана Магомедовна-завметодкабинетом отдела образования, 8 психологов и 9 соцпедагогов школ. На семинаре вначале был проведён тренинг о своём отношении к работе, тренинг «Как не выгореть педагогу в школе». В итоге </w:t>
      </w:r>
      <w:r w:rsidRPr="00E046B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lastRenderedPageBreak/>
        <w:t>семинара молодым педагогам были даны рекомендации по документации в работе</w:t>
      </w:r>
      <w:r w:rsidRPr="00E046B8">
        <w:rPr>
          <w:rFonts w:ascii="Arial" w:hAnsi="Arial" w:cs="Arial"/>
          <w:color w:val="2C2D2E"/>
          <w:sz w:val="23"/>
          <w:szCs w:val="23"/>
          <w:shd w:val="clear" w:color="auto" w:fill="FFFFFF"/>
        </w:rPr>
        <w:t>.</w:t>
      </w:r>
    </w:p>
    <w:sectPr w:rsidR="0007000E" w:rsidRPr="00E04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3F4"/>
    <w:rsid w:val="0007000E"/>
    <w:rsid w:val="00D353F4"/>
    <w:rsid w:val="00E04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674D5"/>
  <w15:chartTrackingRefBased/>
  <w15:docId w15:val="{857C76D8-26FB-459C-8E3C-6F32A289F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2023-03-03T08:50:00Z</dcterms:created>
  <dcterms:modified xsi:type="dcterms:W3CDTF">2023-03-03T08:53:00Z</dcterms:modified>
</cp:coreProperties>
</file>